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B0CC4" w14:textId="77777777" w:rsidR="00C336A8" w:rsidRDefault="00466F91">
      <w:pPr>
        <w:pStyle w:val="Standard"/>
        <w:spacing w:line="360" w:lineRule="auto"/>
        <w:jc w:val="center"/>
      </w:pPr>
      <w:r>
        <w:rPr>
          <w:rFonts w:ascii="Times New Roman" w:hAnsi="Times New Roman"/>
          <w:b/>
          <w:sz w:val="32"/>
          <w:szCs w:val="32"/>
        </w:rPr>
        <w:t>Myślenice, 13 września 2025 roku</w:t>
      </w:r>
    </w:p>
    <w:p w14:paraId="6EFB0CC5" w14:textId="77777777" w:rsidR="00C336A8" w:rsidRDefault="00466F91">
      <w:pPr>
        <w:pStyle w:val="Standard"/>
        <w:numPr>
          <w:ilvl w:val="0"/>
          <w:numId w:val="6"/>
        </w:numPr>
        <w:spacing w:line="360" w:lineRule="auto"/>
        <w:jc w:val="both"/>
      </w:pPr>
      <w:r>
        <w:rPr>
          <w:rFonts w:ascii="Calibri Light" w:hAnsi="Calibri Light" w:cs="Calibri Light"/>
        </w:rPr>
        <w:t>Cel zawodów:</w:t>
      </w:r>
    </w:p>
    <w:p w14:paraId="6EFB0CC6" w14:textId="77777777" w:rsidR="00C336A8" w:rsidRDefault="00466F91">
      <w:pPr>
        <w:pStyle w:val="Standard"/>
        <w:numPr>
          <w:ilvl w:val="0"/>
          <w:numId w:val="7"/>
        </w:numPr>
        <w:spacing w:line="360" w:lineRule="auto"/>
        <w:jc w:val="both"/>
      </w:pPr>
      <w:r>
        <w:rPr>
          <w:rFonts w:ascii="Calibri Light" w:hAnsi="Calibri Light" w:cs="Calibri Light"/>
        </w:rPr>
        <w:t>propagowanie sportu strzeleckiego wśród sympatyków strzelectwa</w:t>
      </w:r>
    </w:p>
    <w:p w14:paraId="6EFB0CC7" w14:textId="77777777" w:rsidR="00C336A8" w:rsidRDefault="00466F91">
      <w:pPr>
        <w:pStyle w:val="Standard"/>
        <w:numPr>
          <w:ilvl w:val="0"/>
          <w:numId w:val="1"/>
        </w:numPr>
        <w:spacing w:line="360" w:lineRule="auto"/>
        <w:jc w:val="both"/>
      </w:pPr>
      <w:r>
        <w:rPr>
          <w:rFonts w:ascii="Calibri Light" w:hAnsi="Calibri Light" w:cs="Calibri Light"/>
        </w:rPr>
        <w:t>rozwój strzelectwa sportowego wśród lekarzy weterynarii i osób związanych z medycyną weterynaryjną</w:t>
      </w:r>
    </w:p>
    <w:p w14:paraId="6EFB0CC8" w14:textId="77777777" w:rsidR="00C336A8" w:rsidRDefault="00466F91">
      <w:pPr>
        <w:pStyle w:val="Standard"/>
        <w:numPr>
          <w:ilvl w:val="0"/>
          <w:numId w:val="1"/>
        </w:numPr>
        <w:spacing w:line="360" w:lineRule="auto"/>
        <w:jc w:val="both"/>
      </w:pPr>
      <w:r>
        <w:rPr>
          <w:rFonts w:ascii="Calibri Light" w:hAnsi="Calibri Light" w:cs="Calibri Light"/>
        </w:rPr>
        <w:t>promocja Powiatu Myślenickiego wspierającego strzelectwo sportowe</w:t>
      </w:r>
    </w:p>
    <w:p w14:paraId="6EFB0CC9" w14:textId="77777777" w:rsidR="00C336A8" w:rsidRDefault="00466F91">
      <w:pPr>
        <w:pStyle w:val="Standard"/>
        <w:numPr>
          <w:ilvl w:val="0"/>
          <w:numId w:val="5"/>
        </w:numPr>
        <w:spacing w:line="360" w:lineRule="auto"/>
        <w:jc w:val="both"/>
      </w:pPr>
      <w:r>
        <w:rPr>
          <w:rFonts w:ascii="Calibri Light" w:hAnsi="Calibri Light" w:cs="Calibri Light"/>
          <w:lang w:val="en-US"/>
        </w:rPr>
        <w:t>Organizator:</w:t>
      </w:r>
    </w:p>
    <w:p w14:paraId="6EFB0CCA" w14:textId="77777777" w:rsidR="00C336A8" w:rsidRDefault="00466F91">
      <w:pPr>
        <w:pStyle w:val="Standard"/>
        <w:numPr>
          <w:ilvl w:val="1"/>
          <w:numId w:val="4"/>
        </w:numPr>
        <w:spacing w:line="360" w:lineRule="auto"/>
        <w:jc w:val="both"/>
      </w:pPr>
      <w:r>
        <w:rPr>
          <w:rFonts w:ascii="Calibri Light" w:hAnsi="Calibri Light" w:cs="Calibri Light"/>
          <w:lang w:val="en-US"/>
        </w:rPr>
        <w:t xml:space="preserve">Therios </w:t>
      </w:r>
      <w:proofErr w:type="spellStart"/>
      <w:r>
        <w:rPr>
          <w:rFonts w:ascii="Calibri Light" w:hAnsi="Calibri Light" w:cs="Calibri Light"/>
          <w:lang w:val="en-US"/>
        </w:rPr>
        <w:t>s.c</w:t>
      </w:r>
      <w:proofErr w:type="spellEnd"/>
      <w:r>
        <w:rPr>
          <w:rFonts w:ascii="Calibri Light" w:hAnsi="Calibri Light" w:cs="Calibri Light"/>
          <w:lang w:val="en-US"/>
        </w:rPr>
        <w:t xml:space="preserve"> Jacek Ingarden, Maja Ingarden, Julia Ingarden  Przychodnia Weterynaryjna,</w:t>
      </w:r>
    </w:p>
    <w:p w14:paraId="6EFB0CCB" w14:textId="77777777" w:rsidR="00C336A8" w:rsidRDefault="00466F91">
      <w:pPr>
        <w:pStyle w:val="Standard"/>
        <w:numPr>
          <w:ilvl w:val="1"/>
          <w:numId w:val="4"/>
        </w:numPr>
        <w:spacing w:line="360" w:lineRule="auto"/>
        <w:jc w:val="both"/>
      </w:pPr>
      <w:r>
        <w:rPr>
          <w:rFonts w:ascii="Calibri Light" w:hAnsi="Calibri Light" w:cs="Calibri Light"/>
          <w:lang w:val="en-US"/>
        </w:rPr>
        <w:t>Team Ingarden Education</w:t>
      </w:r>
    </w:p>
    <w:p w14:paraId="6EFB0CCC" w14:textId="77777777" w:rsidR="00C336A8" w:rsidRDefault="00466F91">
      <w:pPr>
        <w:pStyle w:val="Standard"/>
        <w:numPr>
          <w:ilvl w:val="1"/>
          <w:numId w:val="4"/>
        </w:numPr>
        <w:spacing w:line="360" w:lineRule="auto"/>
        <w:jc w:val="both"/>
      </w:pPr>
      <w:r>
        <w:rPr>
          <w:rFonts w:ascii="Calibri Light" w:hAnsi="Calibri Light" w:cs="Calibri Light"/>
          <w:lang w:val="en-US"/>
        </w:rPr>
        <w:t>Stowarzyszenie Strzeleckie Strzelcy Morscy Gdynia</w:t>
      </w:r>
    </w:p>
    <w:p w14:paraId="6EFB0CCD" w14:textId="77777777" w:rsidR="00C336A8" w:rsidRDefault="00466F91">
      <w:pPr>
        <w:pStyle w:val="Standard"/>
        <w:spacing w:line="360" w:lineRule="auto"/>
        <w:ind w:left="720"/>
        <w:jc w:val="both"/>
      </w:pPr>
      <w:r>
        <w:rPr>
          <w:rFonts w:ascii="Calibri Light" w:hAnsi="Calibri Light" w:cs="Calibri Light"/>
          <w:b/>
          <w:bCs/>
        </w:rPr>
        <w:t>Patronat i współorganizacja</w:t>
      </w:r>
      <w:r>
        <w:rPr>
          <w:rFonts w:ascii="Calibri Light" w:hAnsi="Calibri Light" w:cs="Calibri Light"/>
        </w:rPr>
        <w:t>: KILW, MILW</w:t>
      </w:r>
    </w:p>
    <w:p w14:paraId="6EFB0CCE" w14:textId="77777777" w:rsidR="00C336A8" w:rsidRDefault="00466F91">
      <w:pPr>
        <w:pStyle w:val="Standard"/>
        <w:numPr>
          <w:ilvl w:val="0"/>
          <w:numId w:val="5"/>
        </w:numPr>
        <w:tabs>
          <w:tab w:val="center" w:pos="3793"/>
        </w:tabs>
        <w:spacing w:line="360" w:lineRule="auto"/>
        <w:jc w:val="both"/>
      </w:pPr>
      <w:r>
        <w:rPr>
          <w:rFonts w:ascii="Calibri Light" w:hAnsi="Calibri Light" w:cs="Calibri Light"/>
        </w:rPr>
        <w:t>Termin i miejsce zawodów:  13. września 2025 roku. Strzelnica Sportowa Sport Myślenice ul. Zdrojowa 9, 32-400 Myślenice</w:t>
      </w:r>
    </w:p>
    <w:p w14:paraId="6EFB0CCF" w14:textId="77777777" w:rsidR="00C336A8" w:rsidRDefault="00466F91">
      <w:pPr>
        <w:pStyle w:val="Standard"/>
        <w:spacing w:line="360" w:lineRule="auto"/>
        <w:ind w:firstLine="360"/>
        <w:jc w:val="both"/>
      </w:pPr>
      <w:r>
        <w:rPr>
          <w:rFonts w:ascii="Calibri Light" w:hAnsi="Calibri Light" w:cs="Calibri Light"/>
        </w:rPr>
        <w:t>Rozpoczęcie rejestracji zawodników o godz. 8:00</w:t>
      </w:r>
    </w:p>
    <w:p w14:paraId="6EFB0CD0" w14:textId="77777777" w:rsidR="00C336A8" w:rsidRDefault="00466F91">
      <w:pPr>
        <w:pStyle w:val="Standard"/>
        <w:spacing w:line="360" w:lineRule="auto"/>
        <w:ind w:firstLine="360"/>
        <w:jc w:val="both"/>
      </w:pPr>
      <w:r>
        <w:rPr>
          <w:rFonts w:ascii="Calibri Light" w:hAnsi="Calibri Light" w:cs="Calibri Light"/>
        </w:rPr>
        <w:t>Przeprowadzone zostaną trzy konkurencje strzeleckie.</w:t>
      </w:r>
    </w:p>
    <w:p w14:paraId="6EFB0CD1" w14:textId="77777777" w:rsidR="00C336A8" w:rsidRDefault="00466F91">
      <w:pPr>
        <w:pStyle w:val="Standard"/>
        <w:spacing w:line="360" w:lineRule="auto"/>
        <w:ind w:firstLine="360"/>
        <w:jc w:val="both"/>
      </w:pPr>
      <w:r>
        <w:rPr>
          <w:rFonts w:ascii="Calibri Light" w:hAnsi="Calibri Light" w:cs="Calibri Light"/>
        </w:rPr>
        <w:t>Zainteresowani ZAWODNICY nie muszą strzelać we wszystkich konkurencjach.</w:t>
      </w:r>
    </w:p>
    <w:p w14:paraId="6EFB0CD2" w14:textId="77777777" w:rsidR="00C336A8" w:rsidRDefault="00466F91">
      <w:pPr>
        <w:pStyle w:val="Standard"/>
        <w:spacing w:line="360" w:lineRule="auto"/>
        <w:ind w:firstLine="360"/>
        <w:jc w:val="both"/>
      </w:pPr>
      <w:r>
        <w:rPr>
          <w:rFonts w:ascii="Calibri Light" w:hAnsi="Calibri Light" w:cs="Calibri Light"/>
        </w:rPr>
        <w:t>Organizator przewiduje oficjalne rozpoczęcie i zakończenie zawodów.</w:t>
      </w:r>
    </w:p>
    <w:p w14:paraId="6EFB0CD3" w14:textId="77777777" w:rsidR="00C336A8" w:rsidRDefault="00466F91">
      <w:pPr>
        <w:pStyle w:val="Standard"/>
        <w:numPr>
          <w:ilvl w:val="0"/>
          <w:numId w:val="5"/>
        </w:numPr>
        <w:spacing w:line="360" w:lineRule="auto"/>
        <w:jc w:val="both"/>
      </w:pPr>
      <w:r>
        <w:rPr>
          <w:rFonts w:ascii="Calibri Light" w:hAnsi="Calibri Light" w:cs="Calibri Light"/>
        </w:rPr>
        <w:t>Zasady uczestnictwa:</w:t>
      </w:r>
    </w:p>
    <w:p w14:paraId="6EFB0CD4" w14:textId="77777777" w:rsidR="00C336A8" w:rsidRDefault="00466F91">
      <w:pPr>
        <w:pStyle w:val="Standard"/>
        <w:spacing w:line="360" w:lineRule="auto"/>
        <w:ind w:firstLine="360"/>
        <w:jc w:val="both"/>
      </w:pPr>
      <w:r>
        <w:rPr>
          <w:rFonts w:ascii="Calibri Light" w:hAnsi="Calibri Light" w:cs="Calibri Light"/>
        </w:rPr>
        <w:t>Warunkiem uczestnictwa jest opłata wpisowego w wysokości 250 zł (opłata z kolacją z grilla 350,-).</w:t>
      </w:r>
    </w:p>
    <w:p w14:paraId="6EFB0CD5" w14:textId="77777777" w:rsidR="00C336A8" w:rsidRDefault="00466F91">
      <w:pPr>
        <w:pStyle w:val="Standard"/>
        <w:spacing w:line="360" w:lineRule="auto"/>
        <w:ind w:firstLine="360"/>
        <w:jc w:val="both"/>
      </w:pPr>
      <w:r>
        <w:rPr>
          <w:rFonts w:ascii="Calibri Light" w:hAnsi="Calibri Light" w:cs="Calibri Light"/>
        </w:rPr>
        <w:t>Zawodnicy posiadający licencję zawodniczą będą wpisani na listę zawodów licencyjnych PZSS.</w:t>
      </w:r>
    </w:p>
    <w:p w14:paraId="6EFB0CD6" w14:textId="77777777" w:rsidR="00C336A8" w:rsidRDefault="00C336A8">
      <w:pPr>
        <w:pStyle w:val="Standard"/>
        <w:spacing w:line="360" w:lineRule="auto"/>
        <w:jc w:val="both"/>
        <w:rPr>
          <w:rFonts w:ascii="Calibri Light" w:hAnsi="Calibri Light" w:cs="Calibri Light"/>
        </w:rPr>
      </w:pPr>
    </w:p>
    <w:p w14:paraId="6EFB0CD7" w14:textId="77777777" w:rsidR="00C336A8" w:rsidRDefault="00466F91">
      <w:pPr>
        <w:pStyle w:val="Standard"/>
        <w:spacing w:line="360" w:lineRule="auto"/>
        <w:ind w:left="360"/>
        <w:jc w:val="both"/>
      </w:pPr>
      <w:r>
        <w:rPr>
          <w:rFonts w:ascii="Calibri Light" w:hAnsi="Calibri Light" w:cs="Calibri Light"/>
        </w:rPr>
        <w:t>UWAGA – wszyscy uczestnicy zawodów strzeleckich mają obowiązek w trakcie strzelania używać ochronników słuchu (słuchawki) i wzroku (okulary). Zawodnicy muszą także stosować tzw. wskaźniki bezpieczeństwa (flagi bezpieczeństwa), jako wskaźnika pustej komory nabojowej.</w:t>
      </w:r>
    </w:p>
    <w:p w14:paraId="6EFB0CD8" w14:textId="77777777" w:rsidR="00C336A8" w:rsidRDefault="00C336A8">
      <w:pPr>
        <w:pStyle w:val="Standard"/>
        <w:spacing w:line="360" w:lineRule="auto"/>
        <w:jc w:val="both"/>
        <w:rPr>
          <w:rFonts w:ascii="Calibri Light" w:hAnsi="Calibri Light" w:cs="Calibri Light"/>
        </w:rPr>
      </w:pPr>
    </w:p>
    <w:p w14:paraId="6EFB0CD9" w14:textId="77777777" w:rsidR="00C336A8" w:rsidRDefault="00466F91">
      <w:pPr>
        <w:pStyle w:val="Standard"/>
        <w:numPr>
          <w:ilvl w:val="0"/>
          <w:numId w:val="5"/>
        </w:numPr>
        <w:spacing w:line="360" w:lineRule="auto"/>
        <w:jc w:val="both"/>
      </w:pPr>
      <w:r>
        <w:rPr>
          <w:rFonts w:ascii="Calibri Light" w:hAnsi="Calibri Light" w:cs="Calibri Light"/>
        </w:rPr>
        <w:t>Zasady punktacji, klasyfikacja:</w:t>
      </w:r>
    </w:p>
    <w:p w14:paraId="6EFB0CDA" w14:textId="77777777" w:rsidR="00C336A8" w:rsidRDefault="00466F91">
      <w:pPr>
        <w:pStyle w:val="Standard"/>
        <w:spacing w:line="360" w:lineRule="auto"/>
        <w:ind w:left="360"/>
        <w:jc w:val="both"/>
      </w:pPr>
      <w:r>
        <w:rPr>
          <w:rFonts w:ascii="Calibri Light" w:hAnsi="Calibri Light" w:cs="Calibri Light"/>
        </w:rPr>
        <w:t>W zawodach prowadzi się klasyfikację indywidualną, oddzielną dla każdej konkurencji. Na jej podstawie, po uprzednim zgłoszeniu obliczane są wyniki w poszczególnych kategoriach. W strzelaniu do tarcz o kolejności w zawodach decyduje suma punktów uzyskana w trakcie strzelania ocenianego (10 najlepszych). W  przypadku równej ilości punktów o miejscu decyduje większa liczba 10 wewnętrznych,  w dalszej kolejności, większa liczba 10, następnie 9, itd.</w:t>
      </w:r>
    </w:p>
    <w:p w14:paraId="6EFB0CDB" w14:textId="77777777" w:rsidR="00C336A8" w:rsidRDefault="00C336A8">
      <w:pPr>
        <w:pStyle w:val="Standard"/>
        <w:spacing w:line="360" w:lineRule="auto"/>
        <w:ind w:left="360"/>
        <w:jc w:val="both"/>
        <w:rPr>
          <w:rFonts w:ascii="Calibri Light" w:hAnsi="Calibri Light" w:cs="Calibri Light"/>
        </w:rPr>
      </w:pPr>
    </w:p>
    <w:p w14:paraId="6EFB0CDC" w14:textId="77777777" w:rsidR="00C336A8" w:rsidRDefault="00466F91">
      <w:pPr>
        <w:pStyle w:val="Standard"/>
        <w:numPr>
          <w:ilvl w:val="0"/>
          <w:numId w:val="5"/>
        </w:numPr>
        <w:spacing w:line="360" w:lineRule="auto"/>
        <w:jc w:val="both"/>
      </w:pPr>
      <w:r>
        <w:rPr>
          <w:rFonts w:ascii="Calibri Light" w:hAnsi="Calibri Light" w:cs="Calibri Light"/>
        </w:rPr>
        <w:t>Rozgrywane będą następujące konkurencje:</w:t>
      </w:r>
    </w:p>
    <w:p w14:paraId="6EFB0CDD" w14:textId="77777777" w:rsidR="00C336A8" w:rsidRDefault="00C336A8">
      <w:pPr>
        <w:pStyle w:val="Standard"/>
        <w:spacing w:line="360" w:lineRule="auto"/>
        <w:jc w:val="both"/>
        <w:rPr>
          <w:rFonts w:ascii="Calibri Light" w:hAnsi="Calibri Light" w:cs="Calibri Light"/>
        </w:rPr>
      </w:pPr>
    </w:p>
    <w:p w14:paraId="6EFB0CDE" w14:textId="77777777" w:rsidR="00C336A8" w:rsidRDefault="00C336A8">
      <w:pPr>
        <w:pStyle w:val="Standard"/>
        <w:spacing w:line="360" w:lineRule="auto"/>
        <w:jc w:val="both"/>
        <w:rPr>
          <w:rFonts w:ascii="Calibri Light" w:hAnsi="Calibri Light" w:cs="Calibri Light"/>
        </w:rPr>
      </w:pPr>
    </w:p>
    <w:p w14:paraId="6EFB0CDF" w14:textId="77777777" w:rsidR="00C336A8" w:rsidRDefault="00C336A8">
      <w:pPr>
        <w:pStyle w:val="Standard"/>
        <w:spacing w:line="360" w:lineRule="auto"/>
        <w:jc w:val="both"/>
        <w:rPr>
          <w:rFonts w:ascii="Calibri Light" w:hAnsi="Calibri Light" w:cs="Calibri Light"/>
        </w:rPr>
      </w:pPr>
    </w:p>
    <w:p w14:paraId="6EFB0CE0" w14:textId="77777777" w:rsidR="00C336A8" w:rsidRDefault="00466F91">
      <w:pPr>
        <w:pStyle w:val="Standard"/>
        <w:spacing w:line="360" w:lineRule="auto"/>
        <w:jc w:val="both"/>
      </w:pPr>
      <w:r>
        <w:rPr>
          <w:rFonts w:ascii="Calibri Light" w:hAnsi="Calibri Light" w:cs="Calibri Light"/>
        </w:rPr>
        <w:t xml:space="preserve">- </w:t>
      </w:r>
      <w:r>
        <w:rPr>
          <w:rFonts w:ascii="Calibri Light" w:hAnsi="Calibri Light" w:cs="Calibri Light"/>
          <w:b/>
        </w:rPr>
        <w:t>Pistolet sportowy</w:t>
      </w:r>
      <w:r>
        <w:rPr>
          <w:rFonts w:ascii="Calibri Light" w:hAnsi="Calibri Light" w:cs="Calibri Light"/>
        </w:rPr>
        <w:t xml:space="preserve"> </w:t>
      </w:r>
      <w:r>
        <w:rPr>
          <w:rFonts w:ascii="Calibri Light" w:hAnsi="Calibri Light" w:cs="Calibri Light"/>
          <w:b/>
        </w:rPr>
        <w:t>Psp-10, kaliber .22LR</w:t>
      </w:r>
      <w:r>
        <w:rPr>
          <w:rFonts w:ascii="Calibri Light" w:hAnsi="Calibri Light" w:cs="Calibri Light"/>
        </w:rPr>
        <w:t xml:space="preserve"> (np. </w:t>
      </w:r>
      <w:proofErr w:type="spellStart"/>
      <w:r>
        <w:rPr>
          <w:rFonts w:ascii="Calibri Light" w:hAnsi="Calibri Light" w:cs="Calibri Light"/>
        </w:rPr>
        <w:t>Margolin</w:t>
      </w:r>
      <w:proofErr w:type="spellEnd"/>
      <w:r>
        <w:rPr>
          <w:rFonts w:ascii="Calibri Light" w:hAnsi="Calibri Light" w:cs="Calibri Light"/>
        </w:rPr>
        <w:t>, Cz-122, Walther GSP, Iż 35, itp.), z wyjątkiem pistoletu jednostrzałowego przystosowanego do strzelań konkurencji pistolet dowolny:</w:t>
      </w:r>
    </w:p>
    <w:p w14:paraId="6EFB0CE1" w14:textId="77777777" w:rsidR="00C336A8" w:rsidRDefault="00466F91">
      <w:pPr>
        <w:pStyle w:val="Standard"/>
        <w:spacing w:line="360" w:lineRule="auto"/>
        <w:jc w:val="both"/>
      </w:pPr>
      <w:r>
        <w:rPr>
          <w:rFonts w:ascii="Calibri Light" w:hAnsi="Calibri Light" w:cs="Calibri Light"/>
        </w:rPr>
        <w:t>-  strzały próbne i czas przygotowawczy: 3 strzały próbne w czasie 2 minut</w:t>
      </w:r>
    </w:p>
    <w:p w14:paraId="6EFB0CE2" w14:textId="77777777" w:rsidR="00C336A8" w:rsidRDefault="00466F91">
      <w:pPr>
        <w:pStyle w:val="Standard"/>
        <w:spacing w:line="360" w:lineRule="auto"/>
        <w:jc w:val="both"/>
      </w:pPr>
      <w:r>
        <w:rPr>
          <w:rFonts w:ascii="Calibri Light" w:hAnsi="Calibri Light" w:cs="Calibri Light"/>
        </w:rPr>
        <w:t>- strzały oceniane: 1 seria 10-strzałowa oceniana w czasie 6 minut</w:t>
      </w:r>
    </w:p>
    <w:p w14:paraId="6EFB0CE3" w14:textId="77777777" w:rsidR="00C336A8" w:rsidRDefault="00466F91">
      <w:pPr>
        <w:pStyle w:val="Standard"/>
        <w:spacing w:line="360" w:lineRule="auto"/>
        <w:jc w:val="both"/>
      </w:pPr>
      <w:r>
        <w:rPr>
          <w:rFonts w:ascii="Calibri Light" w:hAnsi="Calibri Light" w:cs="Calibri Light"/>
        </w:rPr>
        <w:t>- cel – tarcza olimpijska TS-4</w:t>
      </w:r>
    </w:p>
    <w:p w14:paraId="6EFB0CE4" w14:textId="77777777" w:rsidR="00C336A8" w:rsidRDefault="00466F91">
      <w:pPr>
        <w:pStyle w:val="Standard"/>
        <w:spacing w:line="360" w:lineRule="auto"/>
        <w:jc w:val="both"/>
      </w:pPr>
      <w:r>
        <w:rPr>
          <w:rFonts w:ascii="Calibri Light" w:hAnsi="Calibri Light" w:cs="Calibri Light"/>
        </w:rPr>
        <w:t>- broń – pistolet sportowy (pistolet lub rewolwer)</w:t>
      </w:r>
    </w:p>
    <w:p w14:paraId="6EFB0CE5" w14:textId="77777777" w:rsidR="00C336A8" w:rsidRDefault="00466F91">
      <w:pPr>
        <w:pStyle w:val="Standard"/>
        <w:spacing w:line="360" w:lineRule="auto"/>
        <w:jc w:val="both"/>
      </w:pPr>
      <w:r>
        <w:rPr>
          <w:rFonts w:ascii="Calibri Light" w:hAnsi="Calibri Light" w:cs="Calibri Light"/>
        </w:rPr>
        <w:t>- przyrządy celownicze – mechaniczne otwarte, bez optyki i kolimatorów</w:t>
      </w:r>
    </w:p>
    <w:p w14:paraId="6EFB0CE6" w14:textId="77777777" w:rsidR="00C336A8" w:rsidRDefault="00466F91">
      <w:pPr>
        <w:pStyle w:val="Standard"/>
        <w:spacing w:line="360" w:lineRule="auto"/>
        <w:jc w:val="both"/>
      </w:pPr>
      <w:r>
        <w:rPr>
          <w:rFonts w:ascii="Calibri Light" w:hAnsi="Calibri Light" w:cs="Calibri Light"/>
        </w:rPr>
        <w:t>- odległość – 25 metrów</w:t>
      </w:r>
    </w:p>
    <w:p w14:paraId="6EFB0CE7" w14:textId="77777777" w:rsidR="00C336A8" w:rsidRDefault="00466F91">
      <w:pPr>
        <w:pStyle w:val="Standard"/>
        <w:spacing w:line="360" w:lineRule="auto"/>
        <w:jc w:val="both"/>
      </w:pPr>
      <w:r>
        <w:rPr>
          <w:rFonts w:ascii="Calibri Light" w:hAnsi="Calibri Light" w:cs="Calibri Light"/>
        </w:rPr>
        <w:t>- postawa – stojąc z jednej ręki lub oburącz</w:t>
      </w:r>
    </w:p>
    <w:p w14:paraId="6EFB0CE8" w14:textId="77777777" w:rsidR="00C336A8" w:rsidRDefault="00466F91">
      <w:pPr>
        <w:pStyle w:val="Standard"/>
        <w:spacing w:line="360" w:lineRule="auto"/>
        <w:jc w:val="both"/>
      </w:pPr>
      <w:r>
        <w:rPr>
          <w:rFonts w:ascii="Calibri Light" w:hAnsi="Calibri Light" w:cs="Calibri Light"/>
        </w:rPr>
        <w:t>- kaliber naboju – .22LR (5,6 mm)</w:t>
      </w:r>
    </w:p>
    <w:p w14:paraId="6EFB0CE9" w14:textId="77777777" w:rsidR="00C336A8" w:rsidRDefault="00466F91">
      <w:pPr>
        <w:pStyle w:val="Standard"/>
        <w:spacing w:line="360" w:lineRule="auto"/>
        <w:jc w:val="both"/>
      </w:pPr>
      <w:r>
        <w:rPr>
          <w:rFonts w:ascii="Calibri Light" w:hAnsi="Calibri Light" w:cs="Calibri Light"/>
        </w:rPr>
        <w:t>Komendy wydawane są przez sędziego na danej osi strzeleckiej. Ewentualne zacięcia broni usuwane są indywidualnie przez zawodników w czasie przewidzianym na strzelanie i/lub z pomocą sędziego. O szczegółowej organizacji decydują sędziowie osiowi.</w:t>
      </w:r>
    </w:p>
    <w:p w14:paraId="6EFB0CEA" w14:textId="77777777" w:rsidR="00C336A8" w:rsidRDefault="00466F91">
      <w:pPr>
        <w:pStyle w:val="Standard"/>
        <w:spacing w:line="360" w:lineRule="auto"/>
        <w:jc w:val="both"/>
      </w:pPr>
      <w:r>
        <w:rPr>
          <w:rFonts w:ascii="Calibri Light" w:hAnsi="Calibri Light" w:cs="Calibri Light"/>
        </w:rPr>
        <w:t>Zasady punktacji konkurencji: przestrzeliny punktowane są zgodnie z wartością określoną na tarczy. Jeżeli przestrzelina dotyka linii o wyższej wartości, zalicza się wyższą wartość punktową. Przestrzeliny będą kalibrowane kalibromierzem .22LR (5,6 mm). Ocenianych będzie 10 najlepszych przestrzelin (starzały próbne i oceniane do tej samej tarczy)</w:t>
      </w:r>
    </w:p>
    <w:p w14:paraId="6EFB0CEB" w14:textId="77777777" w:rsidR="00C336A8" w:rsidRDefault="00466F91">
      <w:pPr>
        <w:pStyle w:val="Standard"/>
        <w:spacing w:line="360" w:lineRule="auto"/>
        <w:jc w:val="both"/>
      </w:pPr>
      <w:r>
        <w:rPr>
          <w:rFonts w:ascii="Calibri Light" w:hAnsi="Calibri Light" w:cs="Calibri Light"/>
          <w:b/>
        </w:rPr>
        <w:t xml:space="preserve">- Pistolet centralnego zapłonu Pcz-10 (kaliber 7,62 – 11,43) </w:t>
      </w:r>
      <w:r>
        <w:rPr>
          <w:rFonts w:ascii="Calibri Light" w:hAnsi="Calibri Light" w:cs="Calibri Light"/>
        </w:rPr>
        <w:t xml:space="preserve">(pistolet samopowtarzalny, np. </w:t>
      </w:r>
      <w:r>
        <w:rPr>
          <w:rFonts w:ascii="Calibri Light" w:hAnsi="Calibri Light" w:cs="Calibri Light"/>
          <w:lang w:val="en-US"/>
        </w:rPr>
        <w:t xml:space="preserve">Glock 17, Walther P-99, Cz-75, Beretta 92FS, </w:t>
      </w:r>
      <w:proofErr w:type="spellStart"/>
      <w:r>
        <w:rPr>
          <w:rFonts w:ascii="Calibri Light" w:hAnsi="Calibri Light" w:cs="Calibri Light"/>
          <w:lang w:val="en-US"/>
        </w:rPr>
        <w:t>Hammerli</w:t>
      </w:r>
      <w:proofErr w:type="spellEnd"/>
      <w:r>
        <w:rPr>
          <w:rFonts w:ascii="Calibri Light" w:hAnsi="Calibri Light" w:cs="Calibri Light"/>
          <w:lang w:val="en-US"/>
        </w:rPr>
        <w:t xml:space="preserve"> 280, Walther GSP, Pardini </w:t>
      </w:r>
      <w:proofErr w:type="spellStart"/>
      <w:r>
        <w:rPr>
          <w:rFonts w:ascii="Calibri Light" w:hAnsi="Calibri Light" w:cs="Calibri Light"/>
          <w:lang w:val="en-US"/>
        </w:rPr>
        <w:t>Sp</w:t>
      </w:r>
      <w:proofErr w:type="spellEnd"/>
      <w:r>
        <w:rPr>
          <w:rFonts w:ascii="Calibri Light" w:hAnsi="Calibri Light" w:cs="Calibri Light"/>
          <w:lang w:val="en-US"/>
        </w:rPr>
        <w:t xml:space="preserve">,  </w:t>
      </w:r>
      <w:proofErr w:type="spellStart"/>
      <w:r>
        <w:rPr>
          <w:rFonts w:ascii="Calibri Light" w:hAnsi="Calibri Light" w:cs="Calibri Light"/>
          <w:lang w:val="en-US"/>
        </w:rPr>
        <w:t>itp</w:t>
      </w:r>
      <w:proofErr w:type="spellEnd"/>
      <w:r>
        <w:rPr>
          <w:rFonts w:ascii="Calibri Light" w:hAnsi="Calibri Light" w:cs="Calibri Light"/>
          <w:lang w:val="en-US"/>
        </w:rPr>
        <w:t xml:space="preserve"> lub </w:t>
      </w:r>
      <w:proofErr w:type="spellStart"/>
      <w:r>
        <w:rPr>
          <w:rFonts w:ascii="Calibri Light" w:hAnsi="Calibri Light" w:cs="Calibri Light"/>
          <w:lang w:val="en-US"/>
        </w:rPr>
        <w:t>rewolwer</w:t>
      </w:r>
      <w:proofErr w:type="spellEnd"/>
      <w:r>
        <w:rPr>
          <w:rFonts w:ascii="Calibri Light" w:hAnsi="Calibri Light" w:cs="Calibri Light"/>
          <w:lang w:val="en-US"/>
        </w:rPr>
        <w:t>.)</w:t>
      </w:r>
    </w:p>
    <w:p w14:paraId="6EFB0CEC" w14:textId="77777777" w:rsidR="00C336A8" w:rsidRDefault="00466F91">
      <w:pPr>
        <w:pStyle w:val="Standard"/>
        <w:spacing w:line="360" w:lineRule="auto"/>
        <w:jc w:val="both"/>
      </w:pPr>
      <w:r>
        <w:rPr>
          <w:rFonts w:ascii="Calibri Light" w:hAnsi="Calibri Light" w:cs="Calibri Light"/>
        </w:rPr>
        <w:t>-  strzały próbne i czas przygotowawczy: 3 strzały próbne  w czasie 2 minut</w:t>
      </w:r>
    </w:p>
    <w:p w14:paraId="6EFB0CED" w14:textId="77777777" w:rsidR="00C336A8" w:rsidRDefault="00466F91">
      <w:pPr>
        <w:pStyle w:val="Standard"/>
        <w:spacing w:line="360" w:lineRule="auto"/>
        <w:jc w:val="both"/>
      </w:pPr>
      <w:r>
        <w:rPr>
          <w:rFonts w:ascii="Calibri Light" w:hAnsi="Calibri Light" w:cs="Calibri Light"/>
        </w:rPr>
        <w:t>- 1 seria 10-strzałowa oceniana w czasie 6 minut</w:t>
      </w:r>
    </w:p>
    <w:p w14:paraId="6EFB0CEE" w14:textId="77777777" w:rsidR="00C336A8" w:rsidRDefault="00466F91">
      <w:pPr>
        <w:pStyle w:val="Standard"/>
        <w:spacing w:line="360" w:lineRule="auto"/>
        <w:jc w:val="both"/>
      </w:pPr>
      <w:r>
        <w:rPr>
          <w:rFonts w:ascii="Calibri Light" w:hAnsi="Calibri Light" w:cs="Calibri Light"/>
        </w:rPr>
        <w:t>- cel – tarcza olimpijska TS-4</w:t>
      </w:r>
    </w:p>
    <w:p w14:paraId="6EFB0CEF" w14:textId="77777777" w:rsidR="00C336A8" w:rsidRDefault="00466F91">
      <w:pPr>
        <w:pStyle w:val="Standard"/>
        <w:spacing w:line="360" w:lineRule="auto"/>
        <w:jc w:val="both"/>
      </w:pPr>
      <w:r>
        <w:rPr>
          <w:rFonts w:ascii="Calibri Light" w:hAnsi="Calibri Light" w:cs="Calibri Light"/>
        </w:rPr>
        <w:t>- broń – pistolet centralnego zapłonu</w:t>
      </w:r>
    </w:p>
    <w:p w14:paraId="6EFB0CF0" w14:textId="77777777" w:rsidR="00C336A8" w:rsidRDefault="00466F91">
      <w:pPr>
        <w:pStyle w:val="Standard"/>
        <w:spacing w:line="360" w:lineRule="auto"/>
        <w:jc w:val="both"/>
      </w:pPr>
      <w:r>
        <w:rPr>
          <w:rFonts w:ascii="Calibri Light" w:hAnsi="Calibri Light" w:cs="Calibri Light"/>
        </w:rPr>
        <w:t>- przyrządy celownicze – mechaniczne otwarte, bez optyki i kolimatorów</w:t>
      </w:r>
    </w:p>
    <w:p w14:paraId="6EFB0CF1" w14:textId="77777777" w:rsidR="00C336A8" w:rsidRDefault="00466F91">
      <w:pPr>
        <w:pStyle w:val="Standard"/>
        <w:spacing w:line="360" w:lineRule="auto"/>
        <w:jc w:val="both"/>
      </w:pPr>
      <w:r>
        <w:rPr>
          <w:rFonts w:ascii="Calibri Light" w:hAnsi="Calibri Light" w:cs="Calibri Light"/>
        </w:rPr>
        <w:t>- odległość – 25 metrów</w:t>
      </w:r>
    </w:p>
    <w:p w14:paraId="6EFB0CF2" w14:textId="77777777" w:rsidR="00C336A8" w:rsidRDefault="00466F91">
      <w:pPr>
        <w:pStyle w:val="Standard"/>
        <w:spacing w:line="360" w:lineRule="auto"/>
        <w:jc w:val="both"/>
      </w:pPr>
      <w:r>
        <w:rPr>
          <w:rFonts w:ascii="Calibri Light" w:hAnsi="Calibri Light" w:cs="Calibri Light"/>
        </w:rPr>
        <w:t>- postawa – stojąc z jednej ręki lub oburącz</w:t>
      </w:r>
    </w:p>
    <w:p w14:paraId="6EFB0CF3" w14:textId="77777777" w:rsidR="00C336A8" w:rsidRDefault="00466F91">
      <w:pPr>
        <w:pStyle w:val="Standard"/>
        <w:spacing w:line="360" w:lineRule="auto"/>
        <w:jc w:val="both"/>
      </w:pPr>
      <w:r>
        <w:rPr>
          <w:rFonts w:ascii="Calibri Light" w:hAnsi="Calibri Light" w:cs="Calibri Light"/>
        </w:rPr>
        <w:t>- kaliber naboju –  7,62 mm – 11,43 mm</w:t>
      </w:r>
    </w:p>
    <w:p w14:paraId="6EFB0CF4" w14:textId="77777777" w:rsidR="00C336A8" w:rsidRDefault="00466F91">
      <w:pPr>
        <w:pStyle w:val="Standard"/>
        <w:spacing w:line="360" w:lineRule="auto"/>
        <w:jc w:val="both"/>
      </w:pPr>
      <w:r>
        <w:rPr>
          <w:rFonts w:ascii="Calibri Light" w:hAnsi="Calibri Light" w:cs="Calibri Light"/>
        </w:rPr>
        <w:t xml:space="preserve">   Zasady rozegrania i punktacji konkurencji – analogicznie do konkurencji Psp-10.</w:t>
      </w:r>
    </w:p>
    <w:p w14:paraId="6EFB0CF5" w14:textId="77777777" w:rsidR="00C336A8" w:rsidRDefault="00C336A8">
      <w:pPr>
        <w:pStyle w:val="Standard"/>
        <w:spacing w:line="360" w:lineRule="auto"/>
        <w:jc w:val="both"/>
        <w:rPr>
          <w:rFonts w:ascii="Calibri Light" w:hAnsi="Calibri Light" w:cs="Calibri Light"/>
        </w:rPr>
      </w:pPr>
    </w:p>
    <w:p w14:paraId="6EFB0CF6" w14:textId="77777777" w:rsidR="00C336A8" w:rsidRDefault="00C336A8">
      <w:pPr>
        <w:pStyle w:val="Standard"/>
        <w:spacing w:line="360" w:lineRule="auto"/>
        <w:jc w:val="both"/>
        <w:rPr>
          <w:rFonts w:ascii="Calibri Light" w:hAnsi="Calibri Light" w:cs="Calibri Light"/>
        </w:rPr>
      </w:pPr>
    </w:p>
    <w:p w14:paraId="6EFB0CF7" w14:textId="77777777" w:rsidR="00C336A8" w:rsidRDefault="00466F91">
      <w:pPr>
        <w:pStyle w:val="Standard"/>
        <w:spacing w:line="360" w:lineRule="auto"/>
        <w:jc w:val="both"/>
      </w:pPr>
      <w:r>
        <w:rPr>
          <w:rFonts w:ascii="Calibri Light" w:hAnsi="Calibri Light" w:cs="Calibri Light"/>
        </w:rPr>
        <w:t>Komendy wydawane są przez sędziego na danej osi strzeleckiej. Ewentualne zacięcia broni usuwane są indywidualnie przez zawodników w czasie przewidzianym na strzelanie i/lub z pomocą sędziego. O szczegółowej organizacji decydują sędziowie osiowi.</w:t>
      </w:r>
    </w:p>
    <w:p w14:paraId="6EFB0CF8" w14:textId="77777777" w:rsidR="00C336A8" w:rsidRDefault="00C336A8">
      <w:pPr>
        <w:pStyle w:val="Standard"/>
        <w:spacing w:line="360" w:lineRule="auto"/>
        <w:jc w:val="both"/>
        <w:rPr>
          <w:rFonts w:ascii="Calibri Light" w:hAnsi="Calibri Light" w:cs="Calibri Light"/>
        </w:rPr>
      </w:pPr>
    </w:p>
    <w:p w14:paraId="6EFB0CF9" w14:textId="77777777" w:rsidR="00C336A8" w:rsidRDefault="00466F91">
      <w:pPr>
        <w:pStyle w:val="Standard"/>
        <w:spacing w:line="360" w:lineRule="auto"/>
        <w:jc w:val="both"/>
      </w:pPr>
      <w:r>
        <w:rPr>
          <w:rFonts w:ascii="Calibri Light" w:hAnsi="Calibri Light" w:cs="Calibri Light"/>
        </w:rPr>
        <w:t>Zasady punktacji konkurencji: przestrzeliny punktowane są zgodnie z wartością określoną na tarczy. Jeżeli przestrzelina dotyka linii o wyższej wartości, zalicza się wyższą wartość punktową. Przestrzeliny będą kalibrowane kalibromierzem, zgodnie z kalibrem, z którego strzela zawodnik.</w:t>
      </w:r>
    </w:p>
    <w:p w14:paraId="6EFB0CFA" w14:textId="77777777" w:rsidR="00C336A8" w:rsidRDefault="00466F91">
      <w:pPr>
        <w:pStyle w:val="Standard"/>
        <w:spacing w:line="360" w:lineRule="auto"/>
        <w:jc w:val="both"/>
      </w:pPr>
      <w:r>
        <w:rPr>
          <w:rFonts w:ascii="Calibri Light" w:hAnsi="Calibri Light" w:cs="Calibri Light"/>
        </w:rPr>
        <w:t xml:space="preserve">- </w:t>
      </w:r>
      <w:r>
        <w:rPr>
          <w:rFonts w:ascii="Calibri Light" w:hAnsi="Calibri Light" w:cs="Calibri Light"/>
          <w:b/>
        </w:rPr>
        <w:t xml:space="preserve">Karabin sportowy Ksp-20 (kaliber .22LR), </w:t>
      </w:r>
      <w:r>
        <w:rPr>
          <w:rFonts w:ascii="Calibri Light" w:hAnsi="Calibri Light" w:cs="Calibri Light"/>
        </w:rPr>
        <w:t>(przyrządy przeziernikowe, broń np. CM-2, Suhl)</w:t>
      </w:r>
    </w:p>
    <w:p w14:paraId="6EFB0CFB" w14:textId="77777777" w:rsidR="00C336A8" w:rsidRDefault="00466F91">
      <w:pPr>
        <w:pStyle w:val="Standard"/>
        <w:spacing w:line="360" w:lineRule="auto"/>
        <w:jc w:val="both"/>
      </w:pPr>
      <w:r>
        <w:rPr>
          <w:rFonts w:ascii="Calibri Light" w:hAnsi="Calibri Light" w:cs="Calibri Light"/>
        </w:rPr>
        <w:t>- strzały próbne i czas przygotowawczy: 3 strzały próbne w czasie 2 minut (do osobnej tarczy próbnej)</w:t>
      </w:r>
    </w:p>
    <w:p w14:paraId="6EFB0CFC" w14:textId="77777777" w:rsidR="00C336A8" w:rsidRDefault="00466F91">
      <w:pPr>
        <w:pStyle w:val="Standard"/>
        <w:spacing w:line="360" w:lineRule="auto"/>
        <w:jc w:val="both"/>
      </w:pPr>
      <w:r>
        <w:rPr>
          <w:rFonts w:ascii="Calibri Light" w:hAnsi="Calibri Light" w:cs="Calibri Light"/>
        </w:rPr>
        <w:t>-  10 strzałów ocenianych w czasie 6 minut</w:t>
      </w:r>
    </w:p>
    <w:p w14:paraId="6EFB0CFD" w14:textId="77777777" w:rsidR="00C336A8" w:rsidRDefault="00466F91">
      <w:pPr>
        <w:pStyle w:val="Standard"/>
        <w:spacing w:line="360" w:lineRule="auto"/>
        <w:jc w:val="both"/>
      </w:pPr>
      <w:r>
        <w:rPr>
          <w:rFonts w:ascii="Calibri Light" w:hAnsi="Calibri Light" w:cs="Calibri Light"/>
        </w:rPr>
        <w:t>- przyrządy celownicze – mechaniczne zamknięte (przeziernikowe) lub otwarte, bez optyki i kolimatorów</w:t>
      </w:r>
    </w:p>
    <w:p w14:paraId="6EFB0CFE" w14:textId="77777777" w:rsidR="00C336A8" w:rsidRDefault="00466F91">
      <w:pPr>
        <w:pStyle w:val="Standard"/>
        <w:spacing w:line="360" w:lineRule="auto"/>
        <w:jc w:val="both"/>
      </w:pPr>
      <w:r>
        <w:rPr>
          <w:rFonts w:ascii="Calibri Light" w:hAnsi="Calibri Light" w:cs="Calibri Light"/>
        </w:rPr>
        <w:t>- cel – tarcza olimpijska przewidziana do strzelań z karabinu sportowego</w:t>
      </w:r>
    </w:p>
    <w:p w14:paraId="6EFB0CFF" w14:textId="77777777" w:rsidR="00C336A8" w:rsidRDefault="00466F91">
      <w:pPr>
        <w:pStyle w:val="Standard"/>
        <w:spacing w:line="360" w:lineRule="auto"/>
        <w:jc w:val="both"/>
      </w:pPr>
      <w:r>
        <w:rPr>
          <w:rFonts w:ascii="Calibri Light" w:hAnsi="Calibri Light" w:cs="Calibri Light"/>
        </w:rPr>
        <w:t>- broń – karabin sportowy, kaliber .22LR (5,6 mm)</w:t>
      </w:r>
    </w:p>
    <w:p w14:paraId="6EFB0D00" w14:textId="77777777" w:rsidR="00C336A8" w:rsidRDefault="00C336A8">
      <w:pPr>
        <w:pStyle w:val="Standard"/>
        <w:spacing w:line="360" w:lineRule="auto"/>
        <w:jc w:val="both"/>
        <w:rPr>
          <w:rFonts w:ascii="Calibri Light" w:hAnsi="Calibri Light" w:cs="Calibri Light"/>
        </w:rPr>
      </w:pPr>
    </w:p>
    <w:p w14:paraId="6EFB0D01" w14:textId="77777777" w:rsidR="00C336A8" w:rsidRDefault="00466F91">
      <w:pPr>
        <w:pStyle w:val="Standard"/>
        <w:spacing w:line="360" w:lineRule="auto"/>
        <w:jc w:val="both"/>
      </w:pPr>
      <w:r>
        <w:rPr>
          <w:rFonts w:ascii="Calibri Light" w:hAnsi="Calibri Light" w:cs="Calibri Light"/>
        </w:rPr>
        <w:t>- odległość – 50 metrów</w:t>
      </w:r>
    </w:p>
    <w:p w14:paraId="6EFB0D02" w14:textId="77777777" w:rsidR="00C336A8" w:rsidRDefault="00466F91">
      <w:pPr>
        <w:pStyle w:val="Standard"/>
        <w:spacing w:line="360" w:lineRule="auto"/>
        <w:jc w:val="both"/>
      </w:pPr>
      <w:r>
        <w:rPr>
          <w:rFonts w:ascii="Calibri Light" w:hAnsi="Calibri Light" w:cs="Calibri Light"/>
        </w:rPr>
        <w:t>- postawa – leżąca z wolnej ręki z podpórką, ewentualnie z pasa. Jedna podpórka nie związana na stałe z karabinem – minimalna wysokość 20 cm.</w:t>
      </w:r>
    </w:p>
    <w:p w14:paraId="6EFB0D03" w14:textId="77777777" w:rsidR="00C336A8" w:rsidRDefault="00466F91">
      <w:pPr>
        <w:pStyle w:val="Standard"/>
        <w:spacing w:line="360" w:lineRule="auto"/>
        <w:jc w:val="both"/>
      </w:pPr>
      <w:r>
        <w:rPr>
          <w:rFonts w:ascii="Calibri Light" w:hAnsi="Calibri Light" w:cs="Calibri Light"/>
        </w:rPr>
        <w:t>- możliwość stosowania dodatkowego osprzętu strzeleckiego w postaci kurtek, spodni, rękawic, dopuszczonych przez Regulamin ISSF 2017</w:t>
      </w:r>
    </w:p>
    <w:p w14:paraId="6EFB0D04" w14:textId="77777777" w:rsidR="00C336A8" w:rsidRDefault="00466F91">
      <w:pPr>
        <w:pStyle w:val="Standard"/>
        <w:spacing w:line="360" w:lineRule="auto"/>
        <w:jc w:val="both"/>
      </w:pPr>
      <w:r>
        <w:rPr>
          <w:rFonts w:ascii="Calibri Light" w:hAnsi="Calibri Light" w:cs="Calibri Light"/>
        </w:rPr>
        <w:t>Zasady punktacji konkurencji: o kolejności w zawodach decyduje suma punktów uzyskana w trakcie strzelania ocenianego (w przypadku pistoletu 10 najlepszych przestrzelin). W przypadku równej liczby punktów o miejscu decyduje większa liczba wewnętrznych 10, w dalszej kolejności większa liczba 10, następnie 9, itd.</w:t>
      </w:r>
    </w:p>
    <w:p w14:paraId="6EFB0D05" w14:textId="77777777" w:rsidR="00C336A8" w:rsidRDefault="00466F91">
      <w:pPr>
        <w:pStyle w:val="Standard"/>
        <w:spacing w:line="360" w:lineRule="auto"/>
        <w:jc w:val="both"/>
      </w:pPr>
      <w:r>
        <w:rPr>
          <w:rFonts w:ascii="Calibri Light" w:hAnsi="Calibri Light" w:cs="Calibri Light"/>
        </w:rPr>
        <w:t>Przestrzeliny będą kalibrowane kalibromierzem .22LR (5,6 mm).</w:t>
      </w:r>
    </w:p>
    <w:p w14:paraId="6EFB0D06" w14:textId="77777777" w:rsidR="00C336A8" w:rsidRDefault="00466F91">
      <w:pPr>
        <w:pStyle w:val="Standard"/>
        <w:spacing w:line="360" w:lineRule="auto"/>
        <w:jc w:val="both"/>
      </w:pPr>
      <w:r>
        <w:rPr>
          <w:rFonts w:ascii="Calibri Light" w:hAnsi="Calibri Light" w:cs="Calibri Light"/>
        </w:rPr>
        <w:t>7. Uczestnictwo – informacje dodatkowe</w:t>
      </w:r>
    </w:p>
    <w:p w14:paraId="6EFB0D07" w14:textId="77777777" w:rsidR="00C336A8" w:rsidRDefault="00466F91">
      <w:pPr>
        <w:pStyle w:val="Standard"/>
        <w:spacing w:line="360" w:lineRule="auto"/>
        <w:jc w:val="both"/>
      </w:pPr>
      <w:r>
        <w:rPr>
          <w:rFonts w:ascii="Calibri Light" w:hAnsi="Calibri Light" w:cs="Calibri Light"/>
        </w:rPr>
        <w:t>Uczestnicy zawodów mogą korzystać z przyrządów do obserwacji przestrzelin (lunety, monitory). W każdej z konkurencji możliwy jest wyłącznie jednorazowy start zawodnika.</w:t>
      </w:r>
    </w:p>
    <w:p w14:paraId="6EFB0D08" w14:textId="77777777" w:rsidR="00C336A8" w:rsidRDefault="00466F91">
      <w:pPr>
        <w:pStyle w:val="Textbodyindent"/>
        <w:ind w:firstLine="0"/>
        <w:jc w:val="both"/>
      </w:pPr>
      <w:r>
        <w:rPr>
          <w:rFonts w:ascii="Calibri Light" w:hAnsi="Calibri Light" w:cs="Calibri Light"/>
          <w:sz w:val="22"/>
          <w:szCs w:val="22"/>
        </w:rPr>
        <w:t>Organizatorzy zalecają, aby biorący udział w zawodach byli ubezpieczeni od następstw nieszczęśliwych wypadków. Uczestnicy biorą udział w zawodach na własne ryzyko i odpowiedzialność.</w:t>
      </w:r>
    </w:p>
    <w:p w14:paraId="6EFB0D09" w14:textId="77777777" w:rsidR="00C336A8" w:rsidRDefault="00C336A8">
      <w:pPr>
        <w:pStyle w:val="Textbodyindent"/>
        <w:ind w:firstLine="0"/>
        <w:jc w:val="both"/>
        <w:rPr>
          <w:rFonts w:ascii="Calibri Light" w:hAnsi="Calibri Light" w:cs="Calibri Light"/>
          <w:sz w:val="22"/>
          <w:szCs w:val="22"/>
        </w:rPr>
      </w:pPr>
    </w:p>
    <w:p w14:paraId="6EFB0D0A" w14:textId="77777777" w:rsidR="00C336A8" w:rsidRDefault="00C336A8">
      <w:pPr>
        <w:pStyle w:val="Textbodyindent"/>
        <w:ind w:firstLine="0"/>
        <w:jc w:val="both"/>
        <w:rPr>
          <w:rFonts w:ascii="Calibri Light" w:hAnsi="Calibri Light" w:cs="Calibri Light"/>
          <w:sz w:val="22"/>
          <w:szCs w:val="22"/>
        </w:rPr>
      </w:pPr>
    </w:p>
    <w:p w14:paraId="6EFB0D0B" w14:textId="77777777" w:rsidR="00C336A8" w:rsidRDefault="00466F91">
      <w:pPr>
        <w:pStyle w:val="Textbodyindent"/>
        <w:ind w:firstLine="0"/>
      </w:pPr>
      <w:r>
        <w:rPr>
          <w:rFonts w:ascii="Calibri Light" w:hAnsi="Calibri Light" w:cs="Calibri Light"/>
          <w:sz w:val="22"/>
          <w:szCs w:val="22"/>
        </w:rPr>
        <w:t>8.BEZPIECZEŃSTWO</w:t>
      </w:r>
      <w:r>
        <w:rPr>
          <w:rFonts w:ascii="Calibri Light" w:hAnsi="Calibri Light" w:cs="Calibri Light"/>
          <w:sz w:val="22"/>
          <w:szCs w:val="22"/>
        </w:rPr>
        <w:br/>
        <w:t>Wszelkie komendy w trakcie trwania konkurencji wydaje sędzia nadzorujący jej przebieg</w:t>
      </w:r>
      <w:r>
        <w:rPr>
          <w:rFonts w:ascii="Calibri Light" w:hAnsi="Calibri Light" w:cs="Calibri Light"/>
          <w:sz w:val="22"/>
          <w:szCs w:val="22"/>
        </w:rPr>
        <w:br/>
      </w:r>
      <w:r>
        <w:rPr>
          <w:rFonts w:ascii="Calibri Light" w:hAnsi="Calibri Light" w:cs="Calibri Light"/>
          <w:sz w:val="22"/>
          <w:szCs w:val="22"/>
          <w:u w:val="single"/>
        </w:rPr>
        <w:t>Komendy występujące na linii ognia:</w:t>
      </w:r>
      <w:r>
        <w:rPr>
          <w:rFonts w:ascii="Calibri Light" w:hAnsi="Calibri Light" w:cs="Calibri Light"/>
          <w:sz w:val="22"/>
          <w:szCs w:val="22"/>
          <w:u w:val="single"/>
        </w:rPr>
        <w:br/>
      </w:r>
      <w:r>
        <w:rPr>
          <w:rFonts w:ascii="Calibri Light" w:hAnsi="Calibri Light" w:cs="Calibri Light"/>
          <w:sz w:val="22"/>
          <w:szCs w:val="22"/>
        </w:rPr>
        <w:t>ŁADUJ /zawodnik ładuje amunicję do magazynka, dołącza magazynek do broni i przeładowuje/</w:t>
      </w:r>
      <w:r>
        <w:rPr>
          <w:rFonts w:ascii="Calibri Light" w:hAnsi="Calibri Light" w:cs="Calibri Light"/>
          <w:sz w:val="22"/>
          <w:szCs w:val="22"/>
        </w:rPr>
        <w:br/>
        <w:t>START /można strzelać/</w:t>
      </w:r>
      <w:r>
        <w:rPr>
          <w:rFonts w:ascii="Calibri Light" w:hAnsi="Calibri Light" w:cs="Calibri Light"/>
          <w:sz w:val="22"/>
          <w:szCs w:val="22"/>
        </w:rPr>
        <w:br/>
        <w:t>STOP /przerywamy strzelanie, zdejmujemy palec z języka spustowego/</w:t>
      </w:r>
      <w:r>
        <w:rPr>
          <w:rFonts w:ascii="Calibri Light" w:hAnsi="Calibri Light" w:cs="Calibri Light"/>
          <w:sz w:val="22"/>
          <w:szCs w:val="22"/>
        </w:rPr>
        <w:br/>
        <w:t>ROZŁADUJ - DO PRZEJRZENIA BROŃ /odłączyć magazynek, pokazujemy sędziemu pusty magazynek oraz pustą komorę nabojową, oddajemy strzał kontrolny, chowamy lub odkładamy broń i schodzimy ze stanowiska/</w:t>
      </w:r>
      <w:r>
        <w:rPr>
          <w:rFonts w:ascii="Calibri Light" w:hAnsi="Calibri Light" w:cs="Calibri Light"/>
          <w:sz w:val="22"/>
          <w:szCs w:val="22"/>
        </w:rPr>
        <w:br/>
      </w:r>
    </w:p>
    <w:p w14:paraId="6EFB0D0C" w14:textId="77777777" w:rsidR="00C336A8" w:rsidRDefault="00C336A8">
      <w:pPr>
        <w:pStyle w:val="Textbodyindent"/>
        <w:ind w:firstLine="0"/>
        <w:rPr>
          <w:rFonts w:ascii="Calibri Light" w:hAnsi="Calibri Light" w:cs="Calibri Light"/>
          <w:sz w:val="22"/>
          <w:szCs w:val="22"/>
        </w:rPr>
      </w:pPr>
    </w:p>
    <w:p w14:paraId="6EFB0D0D" w14:textId="77777777" w:rsidR="00C336A8" w:rsidRDefault="00C336A8">
      <w:pPr>
        <w:pStyle w:val="Textbodyindent"/>
        <w:ind w:firstLine="0"/>
        <w:rPr>
          <w:rFonts w:ascii="Calibri Light" w:hAnsi="Calibri Light" w:cs="Calibri Light"/>
          <w:sz w:val="22"/>
          <w:szCs w:val="22"/>
        </w:rPr>
      </w:pPr>
    </w:p>
    <w:p w14:paraId="6EFB0D0E" w14:textId="77777777" w:rsidR="00C336A8" w:rsidRDefault="00466F91">
      <w:pPr>
        <w:pStyle w:val="Textbodyindent"/>
        <w:ind w:firstLine="0"/>
      </w:pPr>
      <w:r>
        <w:rPr>
          <w:rFonts w:ascii="Calibri Light" w:hAnsi="Calibri Light" w:cs="Calibri Light"/>
          <w:sz w:val="22"/>
          <w:szCs w:val="22"/>
        </w:rPr>
        <w:lastRenderedPageBreak/>
        <w:t>Oddanie strzału przed komendą START lub po komendzie STOP karane jest dyskwalifikacją.</w:t>
      </w:r>
      <w:r>
        <w:rPr>
          <w:rFonts w:ascii="Calibri Light" w:hAnsi="Calibri Light" w:cs="Calibri Light"/>
          <w:sz w:val="22"/>
          <w:szCs w:val="22"/>
        </w:rPr>
        <w:br/>
      </w:r>
    </w:p>
    <w:p w14:paraId="6EFB0D0F" w14:textId="77777777" w:rsidR="00C336A8" w:rsidRDefault="00C336A8">
      <w:pPr>
        <w:pStyle w:val="Standard"/>
        <w:suppressAutoHyphens w:val="0"/>
        <w:rPr>
          <w:rFonts w:ascii="Calibri Light" w:eastAsia="Times New Roman" w:hAnsi="Calibri Light" w:cs="Calibri Light"/>
        </w:rPr>
      </w:pPr>
    </w:p>
    <w:p w14:paraId="6EFB0D10" w14:textId="77777777" w:rsidR="00C336A8" w:rsidRDefault="00466F91">
      <w:pPr>
        <w:pStyle w:val="Standard"/>
        <w:suppressAutoHyphens w:val="0"/>
      </w:pPr>
      <w:r>
        <w:rPr>
          <w:rFonts w:ascii="Calibri Light" w:eastAsia="Times New Roman" w:hAnsi="Calibri Light" w:cs="Calibri Light"/>
        </w:rPr>
        <w:t>W przypadku gdy zawodnik ukończy konkurencję przed upływem przewidzianego czasu: odłącza magazynek i czeka na kontrolę rozładowania broni.</w:t>
      </w:r>
      <w:r>
        <w:rPr>
          <w:rFonts w:ascii="Calibri Light" w:eastAsia="Times New Roman" w:hAnsi="Calibri Light" w:cs="Calibri Light"/>
        </w:rPr>
        <w:br/>
        <w:t>Po zakończeniu strzelania, przed zejściem ze stanowiska, broń musi być skontrolowana przez sędziego</w:t>
      </w:r>
      <w:r>
        <w:rPr>
          <w:rFonts w:ascii="Calibri Light" w:eastAsia="Times New Roman" w:hAnsi="Calibri Light" w:cs="Calibri Light"/>
          <w:color w:val="FF0000"/>
        </w:rPr>
        <w:t>.</w:t>
      </w:r>
    </w:p>
    <w:p w14:paraId="6EFB0D11" w14:textId="77777777" w:rsidR="00C336A8" w:rsidRDefault="00466F91">
      <w:pPr>
        <w:pStyle w:val="Standard"/>
        <w:suppressAutoHyphens w:val="0"/>
      </w:pPr>
      <w:r>
        <w:rPr>
          <w:rFonts w:ascii="Calibri Light" w:eastAsia="Times New Roman" w:hAnsi="Calibri Light" w:cs="Calibri Light"/>
          <w:b/>
          <w:bCs/>
          <w:color w:val="FF0000"/>
        </w:rPr>
        <w:t xml:space="preserve"> Brak zgłoszenia broni do przejrzenia będzie skutkować dyskwalifikacją zawodnika - bez prawa zwrotu opłaty startowej i amunicji.</w:t>
      </w:r>
      <w:r>
        <w:rPr>
          <w:rFonts w:ascii="Calibri Light" w:eastAsia="Times New Roman" w:hAnsi="Calibri Light" w:cs="Calibri Light"/>
          <w:color w:val="FF0000"/>
        </w:rPr>
        <w:br/>
      </w:r>
      <w:r>
        <w:rPr>
          <w:rFonts w:ascii="Calibri Light" w:eastAsia="Times New Roman" w:hAnsi="Calibri Light" w:cs="Calibri Light"/>
          <w:b/>
          <w:bCs/>
          <w:color w:val="FF0000"/>
        </w:rPr>
        <w:t>ZABRANIA SIĘ KATEGORYCZNIE MANIPULOWANIA BRONIĄ I AMUNICJĄ POZA WYZNACZONĄ STREFĄ BEZPIECZEŃSTWA.</w:t>
      </w:r>
      <w:r>
        <w:rPr>
          <w:rFonts w:ascii="Calibri Light" w:eastAsia="Times New Roman" w:hAnsi="Calibri Light" w:cs="Calibri Light"/>
          <w:b/>
          <w:bCs/>
          <w:color w:val="FF0000"/>
        </w:rPr>
        <w:br/>
      </w:r>
      <w:r>
        <w:rPr>
          <w:rFonts w:ascii="Calibri Light" w:eastAsia="Times New Roman" w:hAnsi="Calibri Light" w:cs="Calibri Light"/>
          <w:b/>
          <w:bCs/>
        </w:rPr>
        <w:t>Podczas pobytu zawodnika na strzelnicy jego broń musi być rozładowana (wszystkie magazynki muszą być przenoszone osobno) a sama broń musi być poza wyznaczoną strefą w futerale lub kaburze</w:t>
      </w:r>
      <w:r>
        <w:rPr>
          <w:rFonts w:ascii="Calibri Light" w:eastAsia="Times New Roman" w:hAnsi="Calibri Light" w:cs="Calibri Light"/>
        </w:rPr>
        <w:t xml:space="preserve"> .</w:t>
      </w:r>
      <w:r>
        <w:rPr>
          <w:rFonts w:ascii="Calibri Light" w:eastAsia="Times New Roman" w:hAnsi="Calibri Light" w:cs="Calibri Light"/>
        </w:rPr>
        <w:br/>
        <w:t>Zawodnik nie może manipulować bronią na terenie strzelnicy za wyjątkiem obszaru, zwanego „strefą bezpieczeństwa”, gdzie wolno dowolnie manipulować rozładowaną bronią. Drugim wyjątkiem jest moment strzelania na torze strzeleckim. Do „strefy bezpieczeństwa” pod żadnym pozorem nie może być wnoszona amunicja, a zwłaszcza załadowane magazynki, dotyczy to również amunicji ćwiczebnej, atrap nabojów oraz wystrzelonych łusek. Amunicja, załadowane magazynki itp. muszą być pozostawione poza „strefą bezpieczeństwa”.</w:t>
      </w:r>
      <w:r>
        <w:rPr>
          <w:rFonts w:ascii="Calibri Light" w:eastAsia="Times New Roman" w:hAnsi="Calibri Light" w:cs="Calibri Light"/>
        </w:rPr>
        <w:br/>
        <w:t>Przez cały czas strzelania, ładowania oraz rozładowywania broni należy przestrzegać zasady utrzymywania wylotu lufy w kierunku bezpiecznym. Za kierunek bezpieczny przyjmuje się stronę głównego kulochwytu osi strzeleckiej.</w:t>
      </w:r>
    </w:p>
    <w:p w14:paraId="6EFB0D12" w14:textId="77777777" w:rsidR="00C336A8" w:rsidRDefault="00C336A8">
      <w:pPr>
        <w:pStyle w:val="Standard"/>
        <w:spacing w:line="360" w:lineRule="auto"/>
        <w:jc w:val="both"/>
        <w:rPr>
          <w:rFonts w:ascii="Calibri Light" w:hAnsi="Calibri Light" w:cs="Calibri Light"/>
        </w:rPr>
      </w:pPr>
    </w:p>
    <w:p w14:paraId="6EFB0D13" w14:textId="77777777" w:rsidR="00C336A8" w:rsidRDefault="00466F91">
      <w:pPr>
        <w:pStyle w:val="Standard"/>
        <w:spacing w:line="360" w:lineRule="auto"/>
        <w:jc w:val="both"/>
      </w:pPr>
      <w:r>
        <w:rPr>
          <w:rFonts w:ascii="Calibri Light" w:hAnsi="Calibri Light" w:cs="Calibri Light"/>
        </w:rPr>
        <w:t>9. Nagrody i wyróżnienia</w:t>
      </w:r>
    </w:p>
    <w:p w14:paraId="6EFB0D14" w14:textId="77777777" w:rsidR="00C336A8" w:rsidRDefault="00466F91">
      <w:pPr>
        <w:pStyle w:val="Standard"/>
        <w:spacing w:line="360" w:lineRule="auto"/>
        <w:jc w:val="both"/>
      </w:pPr>
      <w:r>
        <w:rPr>
          <w:rFonts w:ascii="Calibri Light" w:hAnsi="Calibri Light" w:cs="Calibri Light"/>
        </w:rPr>
        <w:t>Nagrody będą przyznawane wg. kategorii:</w:t>
      </w:r>
    </w:p>
    <w:p w14:paraId="6EFB0D15" w14:textId="77777777" w:rsidR="00C336A8" w:rsidRDefault="00466F91">
      <w:pPr>
        <w:pStyle w:val="Standard"/>
        <w:numPr>
          <w:ilvl w:val="0"/>
          <w:numId w:val="8"/>
        </w:numPr>
        <w:spacing w:line="360" w:lineRule="auto"/>
        <w:jc w:val="both"/>
      </w:pPr>
      <w:r>
        <w:rPr>
          <w:rFonts w:ascii="Calibri Light" w:hAnsi="Calibri Light" w:cs="Calibri Light"/>
        </w:rPr>
        <w:t xml:space="preserve">kategoria lekarzy weterynarii – klasyfikacja indywidualna. </w:t>
      </w:r>
      <w:bookmarkStart w:id="0" w:name="_Hlk134479528"/>
      <w:r>
        <w:rPr>
          <w:rFonts w:ascii="Calibri Light" w:hAnsi="Calibri Light" w:cs="Calibri Light"/>
        </w:rPr>
        <w:t>O miejscu decyduje suma punktów uzyskanych w 3 konkurencjach.</w:t>
      </w:r>
    </w:p>
    <w:bookmarkEnd w:id="0"/>
    <w:p w14:paraId="6EFB0D16" w14:textId="77777777" w:rsidR="00C336A8" w:rsidRDefault="00466F91">
      <w:pPr>
        <w:pStyle w:val="Standard"/>
        <w:numPr>
          <w:ilvl w:val="0"/>
          <w:numId w:val="2"/>
        </w:numPr>
        <w:spacing w:line="360" w:lineRule="auto"/>
        <w:jc w:val="both"/>
      </w:pPr>
      <w:r>
        <w:rPr>
          <w:rFonts w:ascii="Calibri Light" w:hAnsi="Calibri Light" w:cs="Calibri Light"/>
        </w:rPr>
        <w:t>kategoria środowiska weterynaryjnego – klasyfikacja indywidualna. O miejscu decyduje suma punktów uzyskanych w 3 konkurencjach.</w:t>
      </w:r>
    </w:p>
    <w:p w14:paraId="6EFB0D17" w14:textId="33AC7F31" w:rsidR="00C336A8" w:rsidRDefault="00466F91">
      <w:pPr>
        <w:pStyle w:val="Standard"/>
        <w:numPr>
          <w:ilvl w:val="0"/>
          <w:numId w:val="2"/>
        </w:numPr>
        <w:spacing w:line="360" w:lineRule="auto"/>
        <w:jc w:val="both"/>
      </w:pPr>
      <w:r>
        <w:rPr>
          <w:rFonts w:ascii="Calibri Light" w:hAnsi="Calibri Light" w:cs="Calibri Light"/>
        </w:rPr>
        <w:t xml:space="preserve">Kategoria </w:t>
      </w:r>
      <w:r w:rsidR="00783D0E">
        <w:rPr>
          <w:rFonts w:ascii="Calibri Light" w:hAnsi="Calibri Light" w:cs="Calibri Light"/>
        </w:rPr>
        <w:t>małoletni strzelec</w:t>
      </w:r>
      <w:r>
        <w:rPr>
          <w:rFonts w:ascii="Calibri Light" w:hAnsi="Calibri Light" w:cs="Calibri Light"/>
        </w:rPr>
        <w:t xml:space="preserve"> – klasyfikacja </w:t>
      </w:r>
      <w:r w:rsidR="00FB24BB">
        <w:rPr>
          <w:rFonts w:ascii="Calibri Light" w:hAnsi="Calibri Light" w:cs="Calibri Light"/>
        </w:rPr>
        <w:t>indywidualna</w:t>
      </w:r>
      <w:r>
        <w:rPr>
          <w:rFonts w:ascii="Calibri Light" w:hAnsi="Calibri Light" w:cs="Calibri Light"/>
        </w:rPr>
        <w:t>. O miejscu decyduje łączna suma punktów uzyskanych przez wszystkich członków rodziny.</w:t>
      </w:r>
    </w:p>
    <w:p w14:paraId="6EFB0D18" w14:textId="28C358A9" w:rsidR="00C336A8" w:rsidRDefault="00466F91">
      <w:pPr>
        <w:pStyle w:val="Standard"/>
        <w:spacing w:line="360" w:lineRule="auto"/>
        <w:jc w:val="both"/>
        <w:rPr>
          <w:rFonts w:ascii="Calibri Light" w:hAnsi="Calibri Light" w:cs="Calibri Light"/>
        </w:rPr>
      </w:pPr>
      <w:r>
        <w:rPr>
          <w:rFonts w:ascii="Calibri Light" w:hAnsi="Calibri Light" w:cs="Calibri Light"/>
        </w:rPr>
        <w:t xml:space="preserve">Za I </w:t>
      </w:r>
      <w:r w:rsidR="00FB24BB">
        <w:rPr>
          <w:rFonts w:ascii="Calibri Light" w:hAnsi="Calibri Light" w:cs="Calibri Light"/>
        </w:rPr>
        <w:t xml:space="preserve">– III </w:t>
      </w:r>
      <w:r>
        <w:rPr>
          <w:rFonts w:ascii="Calibri Light" w:hAnsi="Calibri Light" w:cs="Calibri Light"/>
        </w:rPr>
        <w:t>miejsce w każdej kategorii zawodnicy otrzymają puchary</w:t>
      </w:r>
      <w:r w:rsidR="00FB24BB">
        <w:rPr>
          <w:rFonts w:ascii="Calibri Light" w:hAnsi="Calibri Light" w:cs="Calibri Light"/>
        </w:rPr>
        <w:t>, dyplomy i nagrody rzeczowe</w:t>
      </w:r>
      <w:r>
        <w:rPr>
          <w:rFonts w:ascii="Calibri Light" w:hAnsi="Calibri Light" w:cs="Calibri Light"/>
        </w:rPr>
        <w:t>.</w:t>
      </w:r>
    </w:p>
    <w:p w14:paraId="0A079AD2" w14:textId="1B1C847D" w:rsidR="00A95AA5" w:rsidRDefault="005803D3">
      <w:pPr>
        <w:pStyle w:val="Standard"/>
        <w:spacing w:line="360" w:lineRule="auto"/>
        <w:jc w:val="both"/>
      </w:pPr>
      <w:r>
        <w:rPr>
          <w:rFonts w:ascii="Calibri Light" w:hAnsi="Calibri Light" w:cs="Calibri Light"/>
        </w:rPr>
        <w:t xml:space="preserve">Puchary dodatkowe – puchar Burmistrza </w:t>
      </w:r>
      <w:proofErr w:type="spellStart"/>
      <w:r>
        <w:rPr>
          <w:rFonts w:ascii="Calibri Light" w:hAnsi="Calibri Light" w:cs="Calibri Light"/>
        </w:rPr>
        <w:t>MiG</w:t>
      </w:r>
      <w:proofErr w:type="spellEnd"/>
      <w:r>
        <w:rPr>
          <w:rFonts w:ascii="Calibri Light" w:hAnsi="Calibri Light" w:cs="Calibri Light"/>
        </w:rPr>
        <w:t xml:space="preserve"> Myślenice Jarosława Szlachetki </w:t>
      </w:r>
      <w:r w:rsidR="005174E4">
        <w:rPr>
          <w:rFonts w:ascii="Calibri Light" w:hAnsi="Calibri Light" w:cs="Calibri Light"/>
        </w:rPr>
        <w:t xml:space="preserve">dla </w:t>
      </w:r>
      <w:r w:rsidR="00F43670">
        <w:rPr>
          <w:rFonts w:ascii="Calibri Light" w:hAnsi="Calibri Light" w:cs="Calibri Light"/>
        </w:rPr>
        <w:t>N</w:t>
      </w:r>
      <w:r w:rsidR="005174E4">
        <w:rPr>
          <w:rFonts w:ascii="Calibri Light" w:hAnsi="Calibri Light" w:cs="Calibri Light"/>
        </w:rPr>
        <w:t xml:space="preserve">ajlepszego </w:t>
      </w:r>
      <w:r w:rsidR="00F43670">
        <w:rPr>
          <w:rFonts w:ascii="Calibri Light" w:hAnsi="Calibri Light" w:cs="Calibri Light"/>
        </w:rPr>
        <w:t>S</w:t>
      </w:r>
      <w:r w:rsidR="005174E4">
        <w:rPr>
          <w:rFonts w:ascii="Calibri Light" w:hAnsi="Calibri Light" w:cs="Calibri Light"/>
        </w:rPr>
        <w:t>trzelca oraz Puchar dla Najlepszej Kobiety</w:t>
      </w:r>
    </w:p>
    <w:p w14:paraId="6EFB0D19" w14:textId="77777777" w:rsidR="00C336A8" w:rsidRDefault="00466F91">
      <w:pPr>
        <w:pStyle w:val="Standard"/>
        <w:spacing w:line="360" w:lineRule="auto"/>
        <w:jc w:val="both"/>
      </w:pPr>
      <w:r>
        <w:rPr>
          <w:rFonts w:ascii="Calibri Light" w:hAnsi="Calibri Light" w:cs="Calibri Light"/>
        </w:rPr>
        <w:t>Za miejsca I – III w każdej z kategorii lekarzy weterynarii i środowiska weterynaryjnego zawodnicy otrzymają dyplomy i nagrody rzeczowe</w:t>
      </w:r>
    </w:p>
    <w:p w14:paraId="6EFB0D1A" w14:textId="6FA06322" w:rsidR="00C336A8" w:rsidRDefault="00466F91">
      <w:pPr>
        <w:pStyle w:val="Standard"/>
        <w:spacing w:line="360" w:lineRule="auto"/>
        <w:jc w:val="both"/>
      </w:pPr>
      <w:r>
        <w:rPr>
          <w:rFonts w:ascii="Calibri Light" w:hAnsi="Calibri Light" w:cs="Calibri Light"/>
        </w:rPr>
        <w:t xml:space="preserve">Za miejsca VI w  kategorii </w:t>
      </w:r>
      <w:r w:rsidR="00D828AC">
        <w:rPr>
          <w:rFonts w:ascii="Calibri Light" w:hAnsi="Calibri Light" w:cs="Calibri Light"/>
        </w:rPr>
        <w:t xml:space="preserve">lekarzy weterynarii </w:t>
      </w:r>
      <w:r w:rsidR="00A95AA5">
        <w:rPr>
          <w:rFonts w:ascii="Calibri Light" w:hAnsi="Calibri Light" w:cs="Calibri Light"/>
        </w:rPr>
        <w:t>i środowisk weterynaryjnych</w:t>
      </w:r>
      <w:r>
        <w:rPr>
          <w:rFonts w:ascii="Calibri Light" w:hAnsi="Calibri Light" w:cs="Calibri Light"/>
        </w:rPr>
        <w:t xml:space="preserve"> otrzymają dyplomy.</w:t>
      </w:r>
    </w:p>
    <w:p w14:paraId="6EFB0D1B" w14:textId="77777777" w:rsidR="00C336A8" w:rsidRDefault="00466F91">
      <w:pPr>
        <w:pStyle w:val="Standard"/>
        <w:spacing w:line="360" w:lineRule="auto"/>
        <w:jc w:val="both"/>
      </w:pPr>
      <w:r>
        <w:rPr>
          <w:rFonts w:ascii="Calibri Light" w:hAnsi="Calibri Light" w:cs="Calibri Light"/>
        </w:rPr>
        <w:t>9. Zgłoszenia:</w:t>
      </w:r>
    </w:p>
    <w:p w14:paraId="6EFB0D1C" w14:textId="77777777" w:rsidR="00C336A8" w:rsidRDefault="00C336A8">
      <w:pPr>
        <w:pStyle w:val="Standard"/>
        <w:spacing w:line="360" w:lineRule="auto"/>
        <w:ind w:left="720"/>
        <w:jc w:val="both"/>
        <w:rPr>
          <w:rFonts w:ascii="Calibri Light" w:hAnsi="Calibri Light" w:cs="Calibri Light"/>
        </w:rPr>
      </w:pPr>
    </w:p>
    <w:p w14:paraId="6EFB0D1D" w14:textId="77777777" w:rsidR="00C336A8" w:rsidRDefault="00466F91">
      <w:pPr>
        <w:pStyle w:val="Standard"/>
        <w:numPr>
          <w:ilvl w:val="0"/>
          <w:numId w:val="9"/>
        </w:numPr>
        <w:spacing w:line="360" w:lineRule="auto"/>
        <w:jc w:val="both"/>
      </w:pPr>
      <w:r>
        <w:rPr>
          <w:rFonts w:ascii="Calibri Light" w:hAnsi="Calibri Light" w:cs="Calibri Light"/>
        </w:rPr>
        <w:lastRenderedPageBreak/>
        <w:t>zawodnicy ujęci w zmianach startują według wcześniejszych zgłoszeń do Organizatora Zawodów.  Ostateczny termin zgłoszenia udziału w Zawodach upływa dnia 31 sierpnia 2025 roku, chyba, że lista będzie wcześniej zamknięta z powodu braku miejsc.</w:t>
      </w:r>
    </w:p>
    <w:p w14:paraId="6EFB0D1E" w14:textId="77777777" w:rsidR="00C336A8" w:rsidRDefault="00466F91">
      <w:pPr>
        <w:pStyle w:val="Standard"/>
        <w:spacing w:line="360" w:lineRule="auto"/>
        <w:jc w:val="both"/>
      </w:pPr>
      <w:r>
        <w:rPr>
          <w:rFonts w:ascii="Calibri Light" w:hAnsi="Calibri Light" w:cs="Calibri Light"/>
        </w:rPr>
        <w:t>11. Informacje dodatkowe dla zawodnika:</w:t>
      </w:r>
    </w:p>
    <w:p w14:paraId="6EFB0D1F" w14:textId="77777777" w:rsidR="00C336A8" w:rsidRDefault="00C336A8">
      <w:pPr>
        <w:pStyle w:val="Standard"/>
        <w:spacing w:line="360" w:lineRule="auto"/>
        <w:jc w:val="both"/>
        <w:rPr>
          <w:rFonts w:ascii="Calibri Light" w:hAnsi="Calibri Light" w:cs="Calibri Light"/>
        </w:rPr>
      </w:pPr>
    </w:p>
    <w:p w14:paraId="6EFB0D20" w14:textId="77777777" w:rsidR="00C336A8" w:rsidRDefault="00466F91">
      <w:pPr>
        <w:pStyle w:val="Standard"/>
        <w:spacing w:line="360" w:lineRule="auto"/>
        <w:jc w:val="both"/>
      </w:pPr>
      <w:r>
        <w:rPr>
          <w:rFonts w:ascii="Calibri Light" w:hAnsi="Calibri Light" w:cs="Calibri Light"/>
        </w:rPr>
        <w:t>- potwierdzenie przybycia/rejestracja w biurze zawodów, wpisanie się do rejestru osób przebywających na strzelnicy, pobranie indywidualnej metryczki danej konkurencji strzelania, na której będzie zaznaczony kolejny numer startowy, uregulowanie opłat startowych.</w:t>
      </w:r>
    </w:p>
    <w:p w14:paraId="6EFB0D21" w14:textId="77777777" w:rsidR="00C336A8" w:rsidRDefault="00466F91">
      <w:pPr>
        <w:pStyle w:val="Standard"/>
        <w:spacing w:line="360" w:lineRule="auto"/>
        <w:jc w:val="both"/>
      </w:pPr>
      <w:r>
        <w:rPr>
          <w:rFonts w:ascii="Calibri Light" w:hAnsi="Calibri Light" w:cs="Calibri Light"/>
        </w:rPr>
        <w:t>- osoby niepełnoletnie (powyżej 13 roku życia)  mogą wziąć udział w zawodach tylko pod opieką dorosłych i na ich odpowiedzialność; warunkiem dopuszczenia jest znajomość obsługi broni i akceptacja sędziego głównego.</w:t>
      </w:r>
    </w:p>
    <w:p w14:paraId="6EFB0D22" w14:textId="77777777" w:rsidR="00C336A8" w:rsidRDefault="00466F91">
      <w:pPr>
        <w:pStyle w:val="Standard"/>
        <w:spacing w:line="360" w:lineRule="auto"/>
        <w:jc w:val="both"/>
      </w:pPr>
      <w:r>
        <w:rPr>
          <w:rFonts w:ascii="Calibri Light" w:hAnsi="Calibri Light" w:cs="Calibri Light"/>
        </w:rPr>
        <w:t>- w przypadku własnej broni należy ją zgłosić w rejestracji zawodów (u głównego sędziego zawodów)</w:t>
      </w:r>
    </w:p>
    <w:p w14:paraId="6EFB0D23" w14:textId="77777777" w:rsidR="00C336A8" w:rsidRDefault="00466F91">
      <w:pPr>
        <w:pStyle w:val="Standard"/>
        <w:spacing w:line="360" w:lineRule="auto"/>
        <w:jc w:val="both"/>
      </w:pPr>
      <w:r>
        <w:rPr>
          <w:rFonts w:ascii="Calibri Light" w:hAnsi="Calibri Light" w:cs="Calibri Light"/>
        </w:rPr>
        <w:t>- udanie się na wyznaczoną oś strzelecką zgodnie z harmonogramem strzelań</w:t>
      </w:r>
    </w:p>
    <w:p w14:paraId="6EFB0D24" w14:textId="77777777" w:rsidR="00C336A8" w:rsidRDefault="00466F91">
      <w:pPr>
        <w:pStyle w:val="Standard"/>
        <w:spacing w:line="360" w:lineRule="auto"/>
        <w:jc w:val="both"/>
      </w:pPr>
      <w:r>
        <w:rPr>
          <w:rFonts w:ascii="Calibri Light" w:hAnsi="Calibri Light" w:cs="Calibri Light"/>
        </w:rPr>
        <w:t>- po zakończeniu strzelania danej konkurencji sędzia osi (stanowiskowy) wpisuje w metryczkę przestrzeliny, a strzelający swoim podpisem akceptuje wyniki przestrzelin, metryczka z podpisem sędziego dostarczana jest bezpośrednio do Biura Zawodów.</w:t>
      </w:r>
    </w:p>
    <w:p w14:paraId="6EFB0D25" w14:textId="77777777" w:rsidR="00C336A8" w:rsidRDefault="00466F91">
      <w:pPr>
        <w:pStyle w:val="Standard"/>
        <w:spacing w:line="360" w:lineRule="auto"/>
        <w:jc w:val="both"/>
      </w:pPr>
      <w:r>
        <w:rPr>
          <w:rFonts w:ascii="Calibri Light" w:hAnsi="Calibri Light" w:cs="Calibri Light"/>
        </w:rPr>
        <w:t>- kwestie sporne, protesty oraz uwagi organizacyjne przyjmują i rozpatrują Kierownik Zawodów z Kierownikiem Biura Obliczeń i Sędzią Głównym Zawodów. Osoby nie respektujące w/w regulaminu i procedur oraz nie posiadające właściwego ubioru oraz indywidualnych ochronników słuchu i oczu nie zostaną dopuszczone do udziału w zawodach oraz mogą zostać zdyskwalifikowane za nieprzestrzeganie zasad bezpieczeństwa i regulaminu.</w:t>
      </w:r>
    </w:p>
    <w:p w14:paraId="6EFB0D26" w14:textId="77777777" w:rsidR="00C336A8" w:rsidRDefault="00466F91">
      <w:pPr>
        <w:pStyle w:val="Standard"/>
        <w:spacing w:line="360" w:lineRule="auto"/>
        <w:jc w:val="both"/>
      </w:pPr>
      <w:r>
        <w:rPr>
          <w:rFonts w:ascii="Calibri Light" w:hAnsi="Calibri Light" w:cs="Calibri Light"/>
        </w:rPr>
        <w:t xml:space="preserve">- startujący zawodnik oświadcza poprzez złożenie swojego podpisu na metryczce, że zapoznał się i akceptuje regulamin zawodów oraz wyraża zgodę na przetwarzanie jego danych osobowych zgodnie z zapisem w (Dz.U.2018 poz.1000 Ustawy z dnia 10 maja 2018 r. o ochronie danych osobowych. z </w:t>
      </w:r>
      <w:proofErr w:type="spellStart"/>
      <w:r>
        <w:rPr>
          <w:rFonts w:ascii="Calibri Light" w:hAnsi="Calibri Light" w:cs="Calibri Light"/>
        </w:rPr>
        <w:t>późn</w:t>
      </w:r>
      <w:proofErr w:type="spellEnd"/>
      <w:r>
        <w:rPr>
          <w:rFonts w:ascii="Calibri Light" w:hAnsi="Calibri Light" w:cs="Calibri Light"/>
        </w:rPr>
        <w:t>. zmianami) przez organizatora zawodów, w tym również podanie jego imienia i nazwiska w komunikacie z zawodów.</w:t>
      </w:r>
    </w:p>
    <w:p w14:paraId="6EFB0D27" w14:textId="77777777" w:rsidR="00C336A8" w:rsidRDefault="00466F91">
      <w:pPr>
        <w:pStyle w:val="Standard"/>
        <w:spacing w:line="360" w:lineRule="auto"/>
        <w:jc w:val="both"/>
      </w:pPr>
      <w:r>
        <w:rPr>
          <w:rFonts w:ascii="Calibri Light" w:hAnsi="Calibri Light" w:cs="Calibri Light"/>
        </w:rPr>
        <w:t>12. ORGANIZATOR ZASTRZEGA SOBIE PRAWO ZMIANY W REGULAMINIE ZAWODÓW.</w:t>
      </w:r>
    </w:p>
    <w:p w14:paraId="6EFB0D28" w14:textId="77777777" w:rsidR="00C336A8" w:rsidRDefault="00466F91">
      <w:pPr>
        <w:pStyle w:val="Standard"/>
        <w:spacing w:line="360" w:lineRule="auto"/>
        <w:jc w:val="both"/>
      </w:pPr>
      <w:r>
        <w:rPr>
          <w:rFonts w:ascii="Calibri Light" w:hAnsi="Calibri Light" w:cs="Calibri Light"/>
        </w:rPr>
        <w:t xml:space="preserve">                                                                        Kierownik Zawodów</w:t>
      </w:r>
    </w:p>
    <w:p w14:paraId="6EFB0D29" w14:textId="77777777" w:rsidR="00C336A8" w:rsidRDefault="00466F91">
      <w:pPr>
        <w:pStyle w:val="Standard"/>
        <w:spacing w:line="360" w:lineRule="auto"/>
        <w:jc w:val="both"/>
      </w:pPr>
      <w:r>
        <w:rPr>
          <w:rFonts w:ascii="Calibri Light" w:hAnsi="Calibri Light" w:cs="Calibri Light"/>
        </w:rPr>
        <w:t xml:space="preserve">                                                                                  ( - )                                                  </w:t>
      </w:r>
    </w:p>
    <w:p w14:paraId="6EFB0D2A" w14:textId="77777777" w:rsidR="00C336A8" w:rsidRDefault="00466F91">
      <w:pPr>
        <w:pStyle w:val="Standard"/>
        <w:spacing w:line="360" w:lineRule="auto"/>
        <w:jc w:val="both"/>
      </w:pPr>
      <w:r>
        <w:rPr>
          <w:rFonts w:ascii="Calibri Light" w:hAnsi="Calibri Light" w:cs="Calibri Light"/>
        </w:rPr>
        <w:tab/>
      </w:r>
      <w:r>
        <w:rPr>
          <w:rFonts w:ascii="Calibri Light" w:hAnsi="Calibri Light" w:cs="Calibri Light"/>
        </w:rPr>
        <w:tab/>
      </w:r>
      <w:r>
        <w:rPr>
          <w:rFonts w:ascii="Calibri Light" w:hAnsi="Calibri Light" w:cs="Calibri Light"/>
        </w:rPr>
        <w:tab/>
        <w:t xml:space="preserve">  Mirosław M. Michalski, Sędzia Strzelectwa Sportowego,</w:t>
      </w:r>
    </w:p>
    <w:p w14:paraId="6EFB0D2B" w14:textId="77777777" w:rsidR="00C336A8" w:rsidRDefault="00466F91">
      <w:pPr>
        <w:pStyle w:val="Standard"/>
        <w:spacing w:line="360" w:lineRule="auto"/>
        <w:jc w:val="both"/>
      </w:pPr>
      <w:r>
        <w:rPr>
          <w:rFonts w:ascii="Calibri Light" w:hAnsi="Calibri Light" w:cs="Calibri Light"/>
        </w:rPr>
        <w:t xml:space="preserve">                                                      </w:t>
      </w:r>
      <w:r>
        <w:rPr>
          <w:rFonts w:ascii="Calibri Light" w:hAnsi="Calibri Light" w:cs="Calibri Light"/>
        </w:rPr>
        <w:tab/>
      </w:r>
      <w:r>
        <w:rPr>
          <w:rFonts w:ascii="Calibri Light" w:hAnsi="Calibri Light" w:cs="Calibri Light"/>
        </w:rPr>
        <w:tab/>
        <w:t xml:space="preserve">  Sędzia klasy pierwszej</w:t>
      </w:r>
    </w:p>
    <w:p w14:paraId="6EFB0D2C" w14:textId="77777777" w:rsidR="00C336A8" w:rsidRDefault="00466F91">
      <w:pPr>
        <w:pStyle w:val="Standard"/>
        <w:spacing w:line="360" w:lineRule="auto"/>
        <w:jc w:val="both"/>
      </w:pPr>
      <w:r>
        <w:rPr>
          <w:rFonts w:ascii="Calibri Light" w:hAnsi="Calibri Light" w:cs="Calibri Light"/>
        </w:rPr>
        <w:tab/>
      </w:r>
      <w:r>
        <w:rPr>
          <w:rFonts w:ascii="Calibri Light" w:hAnsi="Calibri Light" w:cs="Calibri Light"/>
        </w:rPr>
        <w:tab/>
      </w:r>
      <w:r>
        <w:rPr>
          <w:rFonts w:ascii="Calibri Light" w:hAnsi="Calibri Light" w:cs="Calibri Light"/>
        </w:rPr>
        <w:tab/>
      </w:r>
    </w:p>
    <w:p w14:paraId="6EFB0D2D" w14:textId="77777777" w:rsidR="00C336A8" w:rsidRDefault="00C336A8">
      <w:pPr>
        <w:pStyle w:val="Standard"/>
        <w:spacing w:line="360" w:lineRule="auto"/>
        <w:jc w:val="both"/>
      </w:pPr>
    </w:p>
    <w:sectPr w:rsidR="00C336A8">
      <w:headerReference w:type="even" r:id="rId7"/>
      <w:headerReference w:type="default" r:id="rId8"/>
      <w:footerReference w:type="even" r:id="rId9"/>
      <w:footerReference w:type="default" r:id="rId10"/>
      <w:headerReference w:type="first" r:id="rId11"/>
      <w:footerReference w:type="first" r:id="rId12"/>
      <w:pgSz w:w="11906" w:h="16838"/>
      <w:pgMar w:top="566" w:right="1440" w:bottom="1440" w:left="1440" w:header="396" w:footer="39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B0CC8" w14:textId="77777777" w:rsidR="00466F91" w:rsidRDefault="00466F91">
      <w:pPr>
        <w:spacing w:line="240" w:lineRule="auto"/>
      </w:pPr>
      <w:r>
        <w:separator/>
      </w:r>
    </w:p>
  </w:endnote>
  <w:endnote w:type="continuationSeparator" w:id="0">
    <w:p w14:paraId="6EFB0CCA" w14:textId="77777777" w:rsidR="00466F91" w:rsidRDefault="00466F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8F62" w14:textId="77777777" w:rsidR="00466F91" w:rsidRDefault="00466F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0CCF" w14:textId="77777777" w:rsidR="00466F91" w:rsidRDefault="00466F91">
    <w:pPr>
      <w:pStyle w:val="Stopka"/>
      <w:jc w:val="center"/>
    </w:pPr>
    <w:r>
      <w:fldChar w:fldCharType="begin"/>
    </w:r>
    <w:r>
      <w:instrText xml:space="preserve"> PAGE </w:instrText>
    </w:r>
    <w:r>
      <w:fldChar w:fldCharType="separate"/>
    </w:r>
    <w:r>
      <w:t>5</w:t>
    </w:r>
    <w:r>
      <w:fldChar w:fldCharType="end"/>
    </w:r>
  </w:p>
  <w:p w14:paraId="6EFB0CD0" w14:textId="77777777" w:rsidR="00466F91" w:rsidRDefault="00466F91">
    <w:pPr>
      <w:pStyle w:val="Standard"/>
      <w:ind w:right="-22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117F" w14:textId="77777777" w:rsidR="00466F91" w:rsidRDefault="00466F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0CC4" w14:textId="77777777" w:rsidR="00466F91" w:rsidRDefault="00466F91">
      <w:pPr>
        <w:spacing w:line="240" w:lineRule="auto"/>
      </w:pPr>
      <w:r>
        <w:rPr>
          <w:color w:val="000000"/>
        </w:rPr>
        <w:separator/>
      </w:r>
    </w:p>
  </w:footnote>
  <w:footnote w:type="continuationSeparator" w:id="0">
    <w:p w14:paraId="6EFB0CC6" w14:textId="77777777" w:rsidR="00466F91" w:rsidRDefault="00466F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D88B" w14:textId="77777777" w:rsidR="00466F91" w:rsidRDefault="00466F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0CCC" w14:textId="2056F66B" w:rsidR="00466F91" w:rsidRDefault="00466F91">
    <w:pPr>
      <w:pStyle w:val="Standard"/>
      <w:tabs>
        <w:tab w:val="center" w:pos="4536"/>
        <w:tab w:val="right" w:pos="9072"/>
      </w:tabs>
      <w:suppressAutoHyphens w:val="0"/>
      <w:spacing w:line="240" w:lineRule="auto"/>
    </w:pPr>
    <w:r>
      <w:rPr>
        <w:noProof/>
      </w:rPr>
      <w:drawing>
        <wp:anchor distT="0" distB="0" distL="114300" distR="114300" simplePos="0" relativeHeight="251658240" behindDoc="1" locked="0" layoutInCell="1" allowOverlap="1" wp14:anchorId="529DD229" wp14:editId="7971EED6">
          <wp:simplePos x="0" y="0"/>
          <wp:positionH relativeFrom="column">
            <wp:posOffset>0</wp:posOffset>
          </wp:positionH>
          <wp:positionV relativeFrom="page">
            <wp:posOffset>-30480</wp:posOffset>
          </wp:positionV>
          <wp:extent cx="1254760" cy="1189990"/>
          <wp:effectExtent l="0" t="0" r="2540" b="0"/>
          <wp:wrapTight wrapText="bothSides">
            <wp:wrapPolygon edited="0">
              <wp:start x="0" y="0"/>
              <wp:lineTo x="0" y="21093"/>
              <wp:lineTo x="21316" y="21093"/>
              <wp:lineTo x="21316" y="0"/>
              <wp:lineTo x="0" y="0"/>
            </wp:wrapPolygon>
          </wp:wrapTight>
          <wp:docPr id="582804781" name="Obraz 1" descr="Obraz zawierający tekst, Czcionka, logo, krąg&#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04781" name="Obraz 1" descr="Obraz zawierający tekst, Czcionka, logo, krąg&#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254760" cy="1189990"/>
                  </a:xfrm>
                  <a:prstGeom prst="rect">
                    <a:avLst/>
                  </a:prstGeom>
                </pic:spPr>
              </pic:pic>
            </a:graphicData>
          </a:graphic>
        </wp:anchor>
      </w:drawing>
    </w:r>
    <w:r>
      <w:rPr>
        <w:rFonts w:ascii="Times New Roman" w:eastAsia="Calibri" w:hAnsi="Times New Roman" w:cs="Times New Roman"/>
        <w:b/>
        <w:sz w:val="32"/>
        <w:szCs w:val="32"/>
        <w:lang w:eastAsia="en-US"/>
      </w:rPr>
      <w:t>III Weterynaryjne Strzeleckie Mistrzostwa Polski Veta-Target 2025</w:t>
    </w:r>
  </w:p>
  <w:p w14:paraId="6EFB0CCD" w14:textId="77777777" w:rsidR="00466F91" w:rsidRDefault="00466F91">
    <w:pPr>
      <w:pStyle w:val="Standar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79E6" w14:textId="77777777" w:rsidR="00466F91" w:rsidRDefault="00466F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C3D1C"/>
    <w:multiLevelType w:val="multilevel"/>
    <w:tmpl w:val="5906B7F2"/>
    <w:styleLink w:val="WWNum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30253253"/>
    <w:multiLevelType w:val="multilevel"/>
    <w:tmpl w:val="BEBA7B84"/>
    <w:styleLink w:val="WWNum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DBC1391"/>
    <w:multiLevelType w:val="multilevel"/>
    <w:tmpl w:val="95F69FB2"/>
    <w:styleLink w:val="WWNum4"/>
    <w:lvl w:ilvl="0">
      <w:numFmt w:val="bullet"/>
      <w:lvlText w:val=""/>
      <w:lvlJc w:val="left"/>
      <w:pPr>
        <w:ind w:left="360" w:hanging="360"/>
      </w:pPr>
      <w:rPr>
        <w:rFonts w:ascii="Wingdings" w:hAnsi="Wingdings"/>
      </w:rPr>
    </w:lvl>
    <w:lvl w:ilvl="1">
      <w:numFmt w:val="bullet"/>
      <w:lvlText w:val=""/>
      <w:lvlJc w:val="left"/>
      <w:pPr>
        <w:ind w:left="720" w:hanging="360"/>
      </w:pPr>
      <w:rPr>
        <w:rFonts w:ascii="Wingdings" w:hAnsi="Wingdings"/>
      </w:rPr>
    </w:lvl>
    <w:lvl w:ilvl="2">
      <w:numFmt w:val="bullet"/>
      <w:lvlText w:val=""/>
      <w:lvlJc w:val="left"/>
      <w:pPr>
        <w:ind w:left="1080" w:hanging="360"/>
      </w:pPr>
      <w:rPr>
        <w:rFonts w:ascii="Wingdings" w:hAnsi="Wingdings"/>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3" w15:restartNumberingAfterBreak="0">
    <w:nsid w:val="796B559B"/>
    <w:multiLevelType w:val="multilevel"/>
    <w:tmpl w:val="D8CCC41A"/>
    <w:styleLink w:val="WWNum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7DD22531"/>
    <w:multiLevelType w:val="multilevel"/>
    <w:tmpl w:val="EF341F34"/>
    <w:styleLink w:val="WWNum5"/>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879194737">
    <w:abstractNumId w:val="1"/>
  </w:num>
  <w:num w:numId="2" w16cid:durableId="1456675077">
    <w:abstractNumId w:val="3"/>
  </w:num>
  <w:num w:numId="3" w16cid:durableId="641692307">
    <w:abstractNumId w:val="0"/>
  </w:num>
  <w:num w:numId="4" w16cid:durableId="1820918329">
    <w:abstractNumId w:val="2"/>
  </w:num>
  <w:num w:numId="5" w16cid:durableId="916944250">
    <w:abstractNumId w:val="4"/>
  </w:num>
  <w:num w:numId="6" w16cid:durableId="965084340">
    <w:abstractNumId w:val="4"/>
    <w:lvlOverride w:ilvl="0">
      <w:startOverride w:val="1"/>
    </w:lvlOverride>
  </w:num>
  <w:num w:numId="7" w16cid:durableId="96758173">
    <w:abstractNumId w:val="1"/>
  </w:num>
  <w:num w:numId="8" w16cid:durableId="1304194519">
    <w:abstractNumId w:val="3"/>
    <w:lvlOverride w:ilvl="0">
      <w:startOverride w:val="1"/>
    </w:lvlOverride>
  </w:num>
  <w:num w:numId="9" w16cid:durableId="338434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A8"/>
    <w:rsid w:val="0031728E"/>
    <w:rsid w:val="0043273E"/>
    <w:rsid w:val="00466F91"/>
    <w:rsid w:val="005174E4"/>
    <w:rsid w:val="005803D3"/>
    <w:rsid w:val="006C2D40"/>
    <w:rsid w:val="00783D0E"/>
    <w:rsid w:val="00A95AA5"/>
    <w:rsid w:val="00C336A8"/>
    <w:rsid w:val="00CE6704"/>
    <w:rsid w:val="00D44E32"/>
    <w:rsid w:val="00D828AC"/>
    <w:rsid w:val="00F43670"/>
    <w:rsid w:val="00FB2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B0CC4"/>
  <w15:docId w15:val="{C5A9381D-F154-429B-AC72-C38C88B0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kern w:val="3"/>
        <w:sz w:val="22"/>
        <w:szCs w:val="22"/>
        <w:lang w:val="pl-PL" w:eastAsia="pl-PL" w:bidi="ar-SA"/>
      </w:rPr>
    </w:rPrDefault>
    <w:pPrDefault>
      <w:pPr>
        <w:widowControl w:val="0"/>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400" w:after="120"/>
      <w:outlineLvl w:val="0"/>
    </w:pPr>
    <w:rPr>
      <w:sz w:val="40"/>
      <w:szCs w:val="40"/>
    </w:rPr>
  </w:style>
  <w:style w:type="paragraph" w:styleId="Nagwek2">
    <w:name w:val="heading 2"/>
    <w:basedOn w:val="Standard"/>
    <w:next w:val="Textbody"/>
    <w:uiPriority w:val="9"/>
    <w:semiHidden/>
    <w:unhideWhenUsed/>
    <w:qFormat/>
    <w:pPr>
      <w:keepNext/>
      <w:keepLines/>
      <w:spacing w:before="360" w:after="120"/>
      <w:outlineLvl w:val="1"/>
    </w:pPr>
    <w:rPr>
      <w:sz w:val="32"/>
      <w:szCs w:val="32"/>
    </w:rPr>
  </w:style>
  <w:style w:type="paragraph" w:styleId="Nagwek3">
    <w:name w:val="heading 3"/>
    <w:basedOn w:val="Standard"/>
    <w:next w:val="Textbody"/>
    <w:uiPriority w:val="9"/>
    <w:semiHidden/>
    <w:unhideWhenUsed/>
    <w:qFormat/>
    <w:pPr>
      <w:keepNext/>
      <w:keepLines/>
      <w:spacing w:before="320" w:after="80"/>
      <w:outlineLvl w:val="2"/>
    </w:pPr>
    <w:rPr>
      <w:color w:val="434343"/>
      <w:sz w:val="28"/>
      <w:szCs w:val="28"/>
    </w:rPr>
  </w:style>
  <w:style w:type="paragraph" w:styleId="Nagwek4">
    <w:name w:val="heading 4"/>
    <w:basedOn w:val="Standard"/>
    <w:next w:val="Textbody"/>
    <w:uiPriority w:val="9"/>
    <w:semiHidden/>
    <w:unhideWhenUsed/>
    <w:qFormat/>
    <w:pPr>
      <w:keepNext/>
      <w:keepLines/>
      <w:spacing w:before="280" w:after="80"/>
      <w:outlineLvl w:val="3"/>
    </w:pPr>
    <w:rPr>
      <w:color w:val="666666"/>
      <w:sz w:val="24"/>
      <w:szCs w:val="24"/>
    </w:rPr>
  </w:style>
  <w:style w:type="paragraph" w:styleId="Nagwek5">
    <w:name w:val="heading 5"/>
    <w:basedOn w:val="Standard"/>
    <w:next w:val="Textbody"/>
    <w:uiPriority w:val="9"/>
    <w:semiHidden/>
    <w:unhideWhenUsed/>
    <w:qFormat/>
    <w:pPr>
      <w:keepNext/>
      <w:keepLines/>
      <w:spacing w:before="240" w:after="80"/>
      <w:outlineLvl w:val="4"/>
    </w:pPr>
    <w:rPr>
      <w:color w:val="666666"/>
    </w:rPr>
  </w:style>
  <w:style w:type="paragraph" w:styleId="Nagwek6">
    <w:name w:val="heading 6"/>
    <w:basedOn w:val="Standard"/>
    <w:next w:val="Textbod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sz w:val="24"/>
      <w:szCs w:val="24"/>
    </w:rPr>
  </w:style>
  <w:style w:type="paragraph" w:customStyle="1" w:styleId="Index">
    <w:name w:val="Index"/>
    <w:basedOn w:val="Standard"/>
    <w:pPr>
      <w:suppressLineNumbers/>
    </w:pPr>
  </w:style>
  <w:style w:type="paragraph" w:styleId="Tytu">
    <w:name w:val="Title"/>
    <w:basedOn w:val="Standard"/>
    <w:next w:val="Podtytu"/>
    <w:uiPriority w:val="10"/>
    <w:qFormat/>
    <w:pPr>
      <w:keepNext/>
      <w:keepLines/>
      <w:spacing w:after="60"/>
    </w:pPr>
    <w:rPr>
      <w:b/>
      <w:bCs/>
      <w:sz w:val="52"/>
      <w:szCs w:val="52"/>
    </w:rPr>
  </w:style>
  <w:style w:type="paragraph" w:styleId="Podtytu">
    <w:name w:val="Subtitle"/>
    <w:basedOn w:val="Standard"/>
    <w:next w:val="Textbody"/>
    <w:uiPriority w:val="11"/>
    <w:qFormat/>
    <w:pPr>
      <w:keepNext/>
      <w:keepLines/>
      <w:spacing w:after="320"/>
    </w:pPr>
    <w:rPr>
      <w:i/>
      <w:iCs/>
      <w:color w:val="666666"/>
      <w:sz w:val="30"/>
      <w:szCs w:val="30"/>
    </w:rPr>
  </w:style>
  <w:style w:type="paragraph" w:styleId="Tekstdymka">
    <w:name w:val="Balloon Text"/>
    <w:basedOn w:val="Standard"/>
    <w:pPr>
      <w:spacing w:line="240" w:lineRule="auto"/>
    </w:pPr>
    <w:rPr>
      <w:rFonts w:ascii="Tahoma" w:hAnsi="Tahoma" w:cs="Tahoma"/>
      <w:sz w:val="16"/>
      <w:szCs w:val="16"/>
    </w:rPr>
  </w:style>
  <w:style w:type="paragraph" w:styleId="Nagwek">
    <w:name w:val="header"/>
    <w:basedOn w:val="Standard"/>
    <w:pPr>
      <w:suppressLineNumbers/>
      <w:tabs>
        <w:tab w:val="center" w:pos="4536"/>
        <w:tab w:val="right" w:pos="9072"/>
      </w:tabs>
      <w:spacing w:line="240" w:lineRule="auto"/>
    </w:pPr>
  </w:style>
  <w:style w:type="paragraph" w:styleId="Stopka">
    <w:name w:val="footer"/>
    <w:basedOn w:val="Standard"/>
    <w:pPr>
      <w:suppressLineNumbers/>
      <w:tabs>
        <w:tab w:val="center" w:pos="4536"/>
        <w:tab w:val="right" w:pos="9072"/>
      </w:tabs>
      <w:spacing w:line="240" w:lineRule="auto"/>
    </w:pPr>
  </w:style>
  <w:style w:type="paragraph" w:customStyle="1" w:styleId="Textbodyindent">
    <w:name w:val="Text body indent"/>
    <w:basedOn w:val="Standard"/>
    <w:pPr>
      <w:suppressAutoHyphens w:val="0"/>
      <w:spacing w:line="240" w:lineRule="auto"/>
      <w:ind w:left="283" w:firstLine="708"/>
    </w:pPr>
    <w:rPr>
      <w:rFonts w:ascii="Times New Roman" w:eastAsia="Times New Roman" w:hAnsi="Times New Roman" w:cs="Times New Roman"/>
      <w:sz w:val="24"/>
      <w:szCs w:val="20"/>
    </w:rPr>
  </w:style>
  <w:style w:type="paragraph" w:styleId="NormalnyWeb">
    <w:name w:val="Normal (Web)"/>
    <w:basedOn w:val="Standard"/>
    <w:pPr>
      <w:suppressAutoHyphens w:val="0"/>
      <w:spacing w:before="100" w:after="100" w:line="240" w:lineRule="auto"/>
    </w:pPr>
    <w:rPr>
      <w:rFonts w:ascii="Times New Roman" w:eastAsia="Times New Roman" w:hAnsi="Times New Roman" w:cs="Times New Roman"/>
      <w:sz w:val="24"/>
      <w:szCs w:val="24"/>
    </w:rPr>
  </w:style>
  <w:style w:type="paragraph" w:styleId="Akapitzlist">
    <w:name w:val="List Paragraph"/>
    <w:basedOn w:val="Standard"/>
    <w:pPr>
      <w:ind w:left="720"/>
    </w:pPr>
  </w:style>
  <w:style w:type="character" w:customStyle="1" w:styleId="TekstdymkaZnak">
    <w:name w:val="Tekst dymka Znak"/>
    <w:basedOn w:val="Domylnaczcionkaakapitu"/>
    <w:rPr>
      <w:rFonts w:ascii="Tahoma" w:hAnsi="Tahoma" w:cs="Tahoma"/>
      <w:sz w:val="16"/>
      <w:szCs w:val="16"/>
    </w:rPr>
  </w:style>
  <w:style w:type="character" w:customStyle="1" w:styleId="NagwekZnak">
    <w:name w:val="Nagłówek Znak"/>
    <w:basedOn w:val="Domylnaczcionkaakapitu"/>
  </w:style>
  <w:style w:type="character" w:customStyle="1" w:styleId="StopkaZnak">
    <w:name w:val="Stopka Znak"/>
    <w:basedOn w:val="Domylnaczcionkaakapitu"/>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markedcontent">
    <w:name w:val="markedcontent"/>
    <w:basedOn w:val="Domylnaczcionkaakapitu"/>
  </w:style>
  <w:style w:type="character" w:customStyle="1" w:styleId="TekstpodstawowywcityZnak">
    <w:name w:val="Tekst podstawowy wcięty Znak"/>
    <w:basedOn w:val="Domylnaczcionkaakapitu"/>
    <w:rPr>
      <w:rFonts w:ascii="Times New Roman" w:eastAsia="Times New Roman" w:hAnsi="Times New Roman" w:cs="Times New Roman"/>
      <w:kern w:val="3"/>
      <w:sz w:val="24"/>
      <w:szCs w:val="20"/>
    </w:rPr>
  </w:style>
  <w:style w:type="character" w:customStyle="1" w:styleId="StrongEmphasis">
    <w:name w:val="Strong Emphasis"/>
    <w:basedOn w:val="Domylnaczcionkaakapitu"/>
    <w:rPr>
      <w:b/>
      <w:bCs/>
    </w:rPr>
  </w:style>
  <w:style w:type="character" w:customStyle="1" w:styleId="ListLabel1">
    <w:name w:val="ListLabel 1"/>
    <w:rPr>
      <w:rFonts w:eastAsia="OpenSymbol" w:cs="OpenSymbol"/>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1587</Words>
  <Characters>9528</Characters>
  <Application>Microsoft Office Word</Application>
  <DocSecurity>0</DocSecurity>
  <Lines>79</Lines>
  <Paragraphs>22</Paragraphs>
  <ScaleCrop>false</ScaleCrop>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Jacek Ingarden</cp:lastModifiedBy>
  <cp:revision>2</cp:revision>
  <cp:lastPrinted>2022-10-10T12:35:00Z</cp:lastPrinted>
  <dcterms:created xsi:type="dcterms:W3CDTF">2025-08-27T14:48:00Z</dcterms:created>
  <dcterms:modified xsi:type="dcterms:W3CDTF">2025-08-27T14:48:00Z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